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E52A4" w:rsidRDefault="00CE52A4" w:rsidP="003A312D">
      <w:pPr>
        <w:pStyle w:val="ConsPlusNormal"/>
        <w:ind w:firstLine="540"/>
        <w:jc w:val="both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</w:tblGrid>
      <w:tr w:rsidR="0087499A" w:rsidTr="0087499A">
        <w:tc>
          <w:tcPr>
            <w:tcW w:w="5079" w:type="dxa"/>
          </w:tcPr>
          <w:p w:rsidR="0087499A" w:rsidRDefault="0087499A" w:rsidP="003A312D">
            <w:pPr>
              <w:pStyle w:val="ConsPlusNormal"/>
              <w:jc w:val="both"/>
            </w:pPr>
          </w:p>
        </w:tc>
      </w:tr>
      <w:tr w:rsidR="0087499A" w:rsidTr="006B26E4">
        <w:tc>
          <w:tcPr>
            <w:tcW w:w="5079" w:type="dxa"/>
          </w:tcPr>
          <w:p w:rsidR="0087499A" w:rsidRDefault="0087499A" w:rsidP="00DA1AC4">
            <w:pPr>
              <w:suppressAutoHyphens w:val="0"/>
              <w:jc w:val="both"/>
              <w:rPr>
                <w:lang w:eastAsia="ru-RU"/>
              </w:rPr>
            </w:pPr>
          </w:p>
        </w:tc>
      </w:tr>
    </w:tbl>
    <w:p w:rsidR="00DA1AC4" w:rsidRPr="00DA1AC4" w:rsidRDefault="00DA1AC4" w:rsidP="00DA1AC4">
      <w:pPr>
        <w:suppressAutoHyphens w:val="0"/>
        <w:ind w:firstLine="360"/>
        <w:jc w:val="both"/>
        <w:rPr>
          <w:lang w:eastAsia="ru-RU"/>
        </w:rPr>
      </w:pPr>
      <w:r w:rsidRPr="00DA1AC4">
        <w:rPr>
          <w:lang w:eastAsia="ru-RU"/>
        </w:rPr>
        <w:t xml:space="preserve">  </w:t>
      </w:r>
    </w:p>
    <w:tbl>
      <w:tblPr>
        <w:tblW w:w="8991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1"/>
      </w:tblGrid>
      <w:tr w:rsidR="00DA1AC4" w:rsidRPr="00DA1AC4" w:rsidTr="00DA1AC4">
        <w:trPr>
          <w:trHeight w:val="841"/>
        </w:trPr>
        <w:tc>
          <w:tcPr>
            <w:tcW w:w="0" w:type="auto"/>
            <w:hideMark/>
          </w:tcPr>
          <w:p w:rsidR="00DA1AC4" w:rsidRPr="00DA1AC4" w:rsidRDefault="00DA1AC4" w:rsidP="00DA1AC4">
            <w:pPr>
              <w:suppressAutoHyphens w:val="0"/>
              <w:jc w:val="center"/>
              <w:rPr>
                <w:lang w:eastAsia="ru-RU"/>
              </w:rPr>
            </w:pPr>
            <w:r w:rsidRPr="00DA1AC4">
              <w:rPr>
                <w:lang w:eastAsia="ru-RU"/>
              </w:rPr>
              <w:t xml:space="preserve">Журнал </w:t>
            </w:r>
          </w:p>
          <w:p w:rsidR="00DA1AC4" w:rsidRPr="00DA1AC4" w:rsidRDefault="00DA1AC4" w:rsidP="00DA1AC4">
            <w:pPr>
              <w:suppressAutoHyphens w:val="0"/>
              <w:jc w:val="center"/>
              <w:rPr>
                <w:lang w:eastAsia="ru-RU"/>
              </w:rPr>
            </w:pPr>
            <w:r w:rsidRPr="00DA1AC4">
              <w:rPr>
                <w:lang w:eastAsia="ru-RU"/>
              </w:rPr>
              <w:t xml:space="preserve">регистрации предложений участников </w:t>
            </w:r>
          </w:p>
          <w:p w:rsidR="00DA1AC4" w:rsidRPr="00DA1AC4" w:rsidRDefault="00DA1AC4" w:rsidP="00DA1AC4">
            <w:pPr>
              <w:suppressAutoHyphens w:val="0"/>
              <w:jc w:val="center"/>
              <w:rPr>
                <w:lang w:eastAsia="ru-RU"/>
              </w:rPr>
            </w:pPr>
            <w:r w:rsidRPr="00DA1AC4">
              <w:rPr>
                <w:lang w:eastAsia="ru-RU"/>
              </w:rPr>
              <w:t xml:space="preserve">общественных обсуждений </w:t>
            </w:r>
          </w:p>
        </w:tc>
      </w:tr>
      <w:tr w:rsidR="00DA1AC4" w:rsidRPr="00DA1AC4" w:rsidTr="00DA1AC4">
        <w:trPr>
          <w:trHeight w:val="1129"/>
        </w:trPr>
        <w:tc>
          <w:tcPr>
            <w:tcW w:w="0" w:type="auto"/>
            <w:hideMark/>
          </w:tcPr>
          <w:p w:rsidR="00DA1AC4" w:rsidRPr="006B26E4" w:rsidRDefault="00DA1AC4" w:rsidP="00DA1AC4">
            <w:pPr>
              <w:suppressAutoHyphens w:val="0"/>
              <w:jc w:val="center"/>
              <w:rPr>
                <w:u w:val="single"/>
                <w:lang w:eastAsia="ru-RU"/>
              </w:rPr>
            </w:pPr>
            <w:r w:rsidRPr="006B26E4">
              <w:rPr>
                <w:u w:val="single"/>
                <w:lang w:eastAsia="ru-RU"/>
              </w:rPr>
              <w:t xml:space="preserve">Общественное обсуждение по проекту муниципального правового акта: </w:t>
            </w:r>
          </w:p>
          <w:p w:rsidR="00736558" w:rsidRPr="00736558" w:rsidRDefault="00736558" w:rsidP="00DA1AC4">
            <w:pPr>
              <w:suppressAutoHyphens w:val="0"/>
              <w:jc w:val="center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 xml:space="preserve">проект </w:t>
            </w:r>
            <w:r w:rsidR="006B26E4" w:rsidRPr="006B26E4">
              <w:rPr>
                <w:u w:val="single"/>
                <w:lang w:eastAsia="ru-RU"/>
              </w:rPr>
              <w:t xml:space="preserve">постановления администрации Шатковского муниципального округа </w:t>
            </w:r>
            <w:r w:rsidR="006B26E4" w:rsidRPr="00736558">
              <w:rPr>
                <w:u w:val="single"/>
                <w:lang w:eastAsia="ru-RU"/>
              </w:rPr>
              <w:t xml:space="preserve">Нижегородской области </w:t>
            </w:r>
            <w:r w:rsidRPr="00736558">
              <w:rPr>
                <w:u w:val="single"/>
                <w:lang w:eastAsia="ru-RU"/>
              </w:rPr>
              <w:t>"Об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Шатковского муниципального округа Нижегородской области на 202</w:t>
            </w:r>
            <w:r w:rsidR="008E4E2E">
              <w:rPr>
                <w:u w:val="single"/>
                <w:lang w:eastAsia="ru-RU"/>
              </w:rPr>
              <w:t>4</w:t>
            </w:r>
            <w:r w:rsidRPr="00736558">
              <w:rPr>
                <w:u w:val="single"/>
                <w:lang w:eastAsia="ru-RU"/>
              </w:rPr>
              <w:t xml:space="preserve"> год"</w:t>
            </w:r>
          </w:p>
          <w:p w:rsidR="00DA1AC4" w:rsidRPr="00DA1AC4" w:rsidRDefault="006B26E4" w:rsidP="00DA1AC4">
            <w:pPr>
              <w:suppressAutoHyphens w:val="0"/>
              <w:jc w:val="center"/>
              <w:rPr>
                <w:lang w:eastAsia="ru-RU"/>
              </w:rPr>
            </w:pPr>
            <w:r w:rsidRPr="00CE52A4">
              <w:rPr>
                <w:lang w:eastAsia="ru-RU"/>
              </w:rPr>
              <w:t xml:space="preserve"> </w:t>
            </w:r>
            <w:r w:rsidR="00DA1AC4" w:rsidRPr="00DA1AC4">
              <w:rPr>
                <w:lang w:eastAsia="ru-RU"/>
              </w:rPr>
              <w:t xml:space="preserve">(указывается проект муниципального правового акта, подлежащий </w:t>
            </w:r>
          </w:p>
          <w:p w:rsidR="00DA1AC4" w:rsidRPr="00DA1AC4" w:rsidRDefault="00DA1AC4" w:rsidP="00DA1AC4">
            <w:pPr>
              <w:suppressAutoHyphens w:val="0"/>
              <w:jc w:val="center"/>
              <w:rPr>
                <w:lang w:eastAsia="ru-RU"/>
              </w:rPr>
            </w:pPr>
            <w:r w:rsidRPr="00DA1AC4">
              <w:rPr>
                <w:lang w:eastAsia="ru-RU"/>
              </w:rPr>
              <w:t xml:space="preserve">рассмотрению на общественном обсуждении) </w:t>
            </w:r>
          </w:p>
        </w:tc>
      </w:tr>
    </w:tbl>
    <w:p w:rsidR="00DA1AC4" w:rsidRPr="00DA1AC4" w:rsidRDefault="00DA1AC4" w:rsidP="00DA1AC4">
      <w:pPr>
        <w:suppressAutoHyphens w:val="0"/>
        <w:ind w:firstLine="360"/>
        <w:jc w:val="both"/>
        <w:rPr>
          <w:lang w:eastAsia="ru-RU"/>
        </w:rPr>
      </w:pPr>
      <w:r w:rsidRPr="00DA1AC4">
        <w:rPr>
          <w:lang w:eastAsia="ru-RU"/>
        </w:rPr>
        <w:t xml:space="preserve">  </w:t>
      </w:r>
    </w:p>
    <w:tbl>
      <w:tblPr>
        <w:tblW w:w="8977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3096"/>
        <w:gridCol w:w="2221"/>
        <w:gridCol w:w="1930"/>
      </w:tblGrid>
      <w:tr w:rsidR="00DA1AC4" w:rsidRPr="00DA1AC4" w:rsidTr="00DA1AC4">
        <w:trPr>
          <w:trHeight w:val="27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C4" w:rsidRPr="00DA1AC4" w:rsidRDefault="007B66F4" w:rsidP="00DA1AC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  <w:r w:rsidR="00DA1AC4" w:rsidRPr="00DA1AC4">
              <w:rPr>
                <w:lang w:eastAsia="ru-RU"/>
              </w:rPr>
              <w:t xml:space="preserve"> и дата регистрации предложения, замечания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C4" w:rsidRPr="00DA1AC4" w:rsidRDefault="00DA1AC4" w:rsidP="00DA1AC4">
            <w:pPr>
              <w:suppressAutoHyphens w:val="0"/>
              <w:jc w:val="center"/>
              <w:rPr>
                <w:lang w:eastAsia="ru-RU"/>
              </w:rPr>
            </w:pPr>
            <w:r w:rsidRPr="00DA1AC4">
              <w:rPr>
                <w:lang w:eastAsia="ru-RU"/>
              </w:rPr>
              <w:t xml:space="preserve">Фамилия, имя, отчество (при наличии), дата рождения физического лица/наименование, ОГРН юридического лица, контактное лицо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C4" w:rsidRPr="00DA1AC4" w:rsidRDefault="00DA1AC4" w:rsidP="00DA1AC4">
            <w:pPr>
              <w:suppressAutoHyphens w:val="0"/>
              <w:jc w:val="center"/>
              <w:rPr>
                <w:lang w:eastAsia="ru-RU"/>
              </w:rPr>
            </w:pPr>
            <w:r w:rsidRPr="00DA1AC4">
              <w:rPr>
                <w:lang w:eastAsia="ru-RU"/>
              </w:rPr>
              <w:t xml:space="preserve">Адрес места жительства (регистрации) физического лица/места нахождения юридического лица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C4" w:rsidRPr="00DA1AC4" w:rsidRDefault="00DA1AC4" w:rsidP="00DA1AC4">
            <w:pPr>
              <w:suppressAutoHyphens w:val="0"/>
              <w:jc w:val="center"/>
              <w:rPr>
                <w:lang w:eastAsia="ru-RU"/>
              </w:rPr>
            </w:pPr>
            <w:r w:rsidRPr="00DA1AC4">
              <w:rPr>
                <w:lang w:eastAsia="ru-RU"/>
              </w:rPr>
              <w:t xml:space="preserve">Дата поступления предложения, замечания и способ его направления </w:t>
            </w:r>
          </w:p>
        </w:tc>
      </w:tr>
      <w:tr w:rsidR="00DA1AC4" w:rsidRPr="00DA1AC4" w:rsidTr="00DA1AC4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C4" w:rsidRPr="00DA1AC4" w:rsidRDefault="00DA1AC4" w:rsidP="00DA1AC4">
            <w:pPr>
              <w:suppressAutoHyphens w:val="0"/>
              <w:jc w:val="both"/>
              <w:rPr>
                <w:lang w:eastAsia="ru-RU"/>
              </w:rPr>
            </w:pPr>
            <w:r w:rsidRPr="00DA1AC4">
              <w:rPr>
                <w:lang w:eastAsia="ru-RU"/>
              </w:rPr>
              <w:t xml:space="preserve">  </w:t>
            </w:r>
            <w:r w:rsidR="006B26E4">
              <w:rPr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C4" w:rsidRPr="00DA1AC4" w:rsidRDefault="00DA1AC4" w:rsidP="00DA1AC4">
            <w:pPr>
              <w:suppressAutoHyphens w:val="0"/>
              <w:jc w:val="both"/>
              <w:rPr>
                <w:lang w:eastAsia="ru-RU"/>
              </w:rPr>
            </w:pPr>
            <w:r w:rsidRPr="00DA1AC4">
              <w:rPr>
                <w:lang w:eastAsia="ru-RU"/>
              </w:rPr>
              <w:t xml:space="preserve">  </w:t>
            </w:r>
            <w:r w:rsidR="006B26E4">
              <w:rPr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C4" w:rsidRPr="00DA1AC4" w:rsidRDefault="00DA1AC4" w:rsidP="00DA1AC4">
            <w:pPr>
              <w:suppressAutoHyphens w:val="0"/>
              <w:jc w:val="both"/>
              <w:rPr>
                <w:lang w:eastAsia="ru-RU"/>
              </w:rPr>
            </w:pPr>
            <w:r w:rsidRPr="00DA1AC4">
              <w:rPr>
                <w:lang w:eastAsia="ru-RU"/>
              </w:rPr>
              <w:t xml:space="preserve">  </w:t>
            </w:r>
            <w:r w:rsidR="006B26E4">
              <w:rPr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AC4" w:rsidRPr="00DA1AC4" w:rsidRDefault="00DA1AC4" w:rsidP="00DA1AC4">
            <w:pPr>
              <w:suppressAutoHyphens w:val="0"/>
              <w:jc w:val="both"/>
              <w:rPr>
                <w:lang w:eastAsia="ru-RU"/>
              </w:rPr>
            </w:pPr>
            <w:r w:rsidRPr="00DA1AC4">
              <w:rPr>
                <w:lang w:eastAsia="ru-RU"/>
              </w:rPr>
              <w:t xml:space="preserve">  </w:t>
            </w:r>
            <w:r w:rsidR="006B26E4">
              <w:rPr>
                <w:lang w:eastAsia="ru-RU"/>
              </w:rPr>
              <w:t>-</w:t>
            </w:r>
          </w:p>
        </w:tc>
      </w:tr>
    </w:tbl>
    <w:p w:rsidR="00DA1AC4" w:rsidRDefault="00DA1AC4" w:rsidP="003A312D">
      <w:pPr>
        <w:pStyle w:val="ConsPlusNormal"/>
        <w:ind w:firstLine="540"/>
        <w:jc w:val="both"/>
      </w:pPr>
    </w:p>
    <w:p w:rsidR="00DA1AC4" w:rsidRDefault="00DA1AC4" w:rsidP="003A312D">
      <w:pPr>
        <w:pStyle w:val="ConsPlusNormal"/>
        <w:ind w:firstLine="540"/>
        <w:jc w:val="both"/>
      </w:pPr>
    </w:p>
    <w:p w:rsidR="00DA1AC4" w:rsidRDefault="00DA1AC4" w:rsidP="003A312D">
      <w:pPr>
        <w:pStyle w:val="ConsPlusNormal"/>
        <w:ind w:firstLine="540"/>
        <w:jc w:val="both"/>
      </w:pPr>
    </w:p>
    <w:p w:rsidR="00DA1AC4" w:rsidRDefault="00DA1AC4" w:rsidP="003A312D">
      <w:pPr>
        <w:pStyle w:val="ConsPlusNormal"/>
        <w:ind w:firstLine="540"/>
        <w:jc w:val="both"/>
      </w:pPr>
    </w:p>
    <w:p w:rsidR="00DA1AC4" w:rsidRDefault="00DA1AC4" w:rsidP="003A312D">
      <w:pPr>
        <w:pStyle w:val="ConsPlusNormal"/>
        <w:ind w:firstLine="540"/>
        <w:jc w:val="both"/>
      </w:pPr>
    </w:p>
    <w:p w:rsidR="00DA1AC4" w:rsidRDefault="00DA1AC4" w:rsidP="003A312D">
      <w:pPr>
        <w:pStyle w:val="ConsPlusNormal"/>
        <w:ind w:firstLine="540"/>
        <w:jc w:val="both"/>
      </w:pPr>
    </w:p>
    <w:p w:rsidR="00DA1AC4" w:rsidRDefault="00DA1AC4" w:rsidP="003A312D">
      <w:pPr>
        <w:pStyle w:val="ConsPlusNormal"/>
        <w:ind w:firstLine="540"/>
        <w:jc w:val="both"/>
      </w:pPr>
    </w:p>
    <w:p w:rsidR="00DA1AC4" w:rsidRDefault="00DA1AC4" w:rsidP="003A312D">
      <w:pPr>
        <w:pStyle w:val="ConsPlusNormal"/>
        <w:ind w:firstLine="540"/>
        <w:jc w:val="both"/>
      </w:pPr>
    </w:p>
    <w:p w:rsidR="00DA1AC4" w:rsidRDefault="00DA1AC4" w:rsidP="003A312D">
      <w:pPr>
        <w:pStyle w:val="ConsPlusNormal"/>
        <w:ind w:firstLine="540"/>
        <w:jc w:val="both"/>
      </w:pPr>
    </w:p>
    <w:p w:rsidR="00DA1AC4" w:rsidRDefault="00DA1AC4" w:rsidP="003A312D">
      <w:pPr>
        <w:pStyle w:val="ConsPlusNormal"/>
        <w:ind w:firstLine="540"/>
        <w:jc w:val="both"/>
      </w:pPr>
    </w:p>
    <w:p w:rsidR="00DA1AC4" w:rsidRDefault="00DA1AC4" w:rsidP="003A312D">
      <w:pPr>
        <w:pStyle w:val="ConsPlusNormal"/>
        <w:ind w:firstLine="540"/>
        <w:jc w:val="both"/>
      </w:pPr>
    </w:p>
    <w:p w:rsidR="00DA1AC4" w:rsidRDefault="00DA1AC4" w:rsidP="003A312D">
      <w:pPr>
        <w:pStyle w:val="ConsPlusNormal"/>
        <w:ind w:firstLine="540"/>
        <w:jc w:val="both"/>
      </w:pPr>
    </w:p>
    <w:p w:rsidR="00DA1AC4" w:rsidRDefault="00DA1AC4" w:rsidP="003A312D">
      <w:pPr>
        <w:pStyle w:val="ConsPlusNormal"/>
        <w:ind w:firstLine="540"/>
        <w:jc w:val="both"/>
      </w:pPr>
    </w:p>
    <w:p w:rsidR="00DA1AC4" w:rsidRDefault="00DA1AC4" w:rsidP="003A312D">
      <w:pPr>
        <w:pStyle w:val="ConsPlusNormal"/>
        <w:ind w:firstLine="540"/>
        <w:jc w:val="both"/>
      </w:pPr>
    </w:p>
    <w:p w:rsidR="00DA1AC4" w:rsidRDefault="00DA1AC4" w:rsidP="003A312D">
      <w:pPr>
        <w:pStyle w:val="ConsPlusNormal"/>
        <w:ind w:firstLine="540"/>
        <w:jc w:val="both"/>
      </w:pPr>
    </w:p>
    <w:p w:rsidR="00DA1AC4" w:rsidRDefault="00DA1AC4" w:rsidP="003A312D">
      <w:pPr>
        <w:pStyle w:val="ConsPlusNormal"/>
        <w:ind w:firstLine="540"/>
        <w:jc w:val="both"/>
      </w:pPr>
    </w:p>
    <w:p w:rsidR="00DA1AC4" w:rsidRDefault="00DA1AC4" w:rsidP="003A312D">
      <w:pPr>
        <w:pStyle w:val="ConsPlusNormal"/>
        <w:ind w:firstLine="540"/>
        <w:jc w:val="both"/>
      </w:pPr>
    </w:p>
    <w:tbl>
      <w:tblPr>
        <w:tblW w:w="9351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8"/>
        <w:gridCol w:w="293"/>
      </w:tblGrid>
      <w:tr w:rsidR="00E44D15" w:rsidRPr="00E44D15" w:rsidTr="000A43D3">
        <w:trPr>
          <w:trHeight w:val="557"/>
        </w:trPr>
        <w:tc>
          <w:tcPr>
            <w:tcW w:w="0" w:type="auto"/>
            <w:gridSpan w:val="2"/>
            <w:hideMark/>
          </w:tcPr>
          <w:p w:rsidR="00A33D62" w:rsidRDefault="00A33D62" w:rsidP="00E44D15">
            <w:pPr>
              <w:suppressAutoHyphens w:val="0"/>
              <w:jc w:val="center"/>
              <w:rPr>
                <w:lang w:eastAsia="ru-RU"/>
              </w:rPr>
            </w:pPr>
          </w:p>
          <w:p w:rsidR="00A33D62" w:rsidRDefault="00A33D62" w:rsidP="00E44D15">
            <w:pPr>
              <w:suppressAutoHyphens w:val="0"/>
              <w:jc w:val="center"/>
              <w:rPr>
                <w:lang w:eastAsia="ru-RU"/>
              </w:rPr>
            </w:pPr>
          </w:p>
          <w:p w:rsidR="00A33D62" w:rsidRDefault="00A33D62" w:rsidP="00E44D15">
            <w:pPr>
              <w:suppressAutoHyphens w:val="0"/>
              <w:jc w:val="center"/>
              <w:rPr>
                <w:lang w:eastAsia="ru-RU"/>
              </w:rPr>
            </w:pPr>
          </w:p>
          <w:p w:rsidR="00A33D62" w:rsidRDefault="00A33D62" w:rsidP="00E44D15">
            <w:pPr>
              <w:suppressAutoHyphens w:val="0"/>
              <w:jc w:val="center"/>
              <w:rPr>
                <w:lang w:eastAsia="ru-RU"/>
              </w:rPr>
            </w:pPr>
          </w:p>
          <w:p w:rsidR="00A33D62" w:rsidRDefault="00A33D62" w:rsidP="00E44D15">
            <w:pPr>
              <w:suppressAutoHyphens w:val="0"/>
              <w:jc w:val="center"/>
              <w:rPr>
                <w:lang w:eastAsia="ru-RU"/>
              </w:rPr>
            </w:pPr>
          </w:p>
          <w:p w:rsidR="00A33D62" w:rsidRDefault="00A33D62" w:rsidP="00E44D15">
            <w:pPr>
              <w:suppressAutoHyphens w:val="0"/>
              <w:jc w:val="center"/>
              <w:rPr>
                <w:lang w:eastAsia="ru-RU"/>
              </w:rPr>
            </w:pPr>
          </w:p>
          <w:p w:rsidR="00A33D62" w:rsidRDefault="00A33D62" w:rsidP="00E44D15">
            <w:pPr>
              <w:suppressAutoHyphens w:val="0"/>
              <w:jc w:val="center"/>
              <w:rPr>
                <w:lang w:eastAsia="ru-RU"/>
              </w:rPr>
            </w:pPr>
          </w:p>
          <w:p w:rsidR="00A33D62" w:rsidRDefault="00A33D62" w:rsidP="00E44D15">
            <w:pPr>
              <w:suppressAutoHyphens w:val="0"/>
              <w:jc w:val="center"/>
              <w:rPr>
                <w:lang w:eastAsia="ru-RU"/>
              </w:rPr>
            </w:pPr>
          </w:p>
          <w:p w:rsidR="00A33D62" w:rsidRDefault="00A33D62" w:rsidP="00E44D15">
            <w:pPr>
              <w:suppressAutoHyphens w:val="0"/>
              <w:jc w:val="center"/>
              <w:rPr>
                <w:lang w:eastAsia="ru-RU"/>
              </w:rPr>
            </w:pPr>
          </w:p>
          <w:p w:rsidR="00A33D62" w:rsidRDefault="00A33D62" w:rsidP="00E44D15">
            <w:pPr>
              <w:suppressAutoHyphens w:val="0"/>
              <w:jc w:val="center"/>
              <w:rPr>
                <w:lang w:eastAsia="ru-RU"/>
              </w:rPr>
            </w:pPr>
          </w:p>
          <w:p w:rsidR="00E44D15" w:rsidRPr="00E44D15" w:rsidRDefault="00E44D15" w:rsidP="00E44D15">
            <w:pPr>
              <w:suppressAutoHyphens w:val="0"/>
              <w:jc w:val="center"/>
              <w:rPr>
                <w:lang w:eastAsia="ru-RU"/>
              </w:rPr>
            </w:pPr>
            <w:bookmarkStart w:id="0" w:name="_GoBack"/>
            <w:bookmarkEnd w:id="0"/>
            <w:r w:rsidRPr="00E44D15">
              <w:rPr>
                <w:lang w:eastAsia="ru-RU"/>
              </w:rPr>
              <w:lastRenderedPageBreak/>
              <w:t xml:space="preserve">  Протокол </w:t>
            </w:r>
          </w:p>
          <w:p w:rsidR="00E44D15" w:rsidRPr="00E44D15" w:rsidRDefault="00E44D15" w:rsidP="00E44D15">
            <w:pPr>
              <w:suppressAutoHyphens w:val="0"/>
              <w:jc w:val="center"/>
              <w:rPr>
                <w:lang w:eastAsia="ru-RU"/>
              </w:rPr>
            </w:pPr>
            <w:r w:rsidRPr="00E44D15">
              <w:rPr>
                <w:lang w:eastAsia="ru-RU"/>
              </w:rPr>
              <w:t xml:space="preserve">проведения общественного обсуждения </w:t>
            </w:r>
          </w:p>
        </w:tc>
      </w:tr>
      <w:tr w:rsidR="00E44D15" w:rsidRPr="00E44D15" w:rsidTr="000A43D3">
        <w:trPr>
          <w:trHeight w:val="273"/>
        </w:trPr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E44D15" w:rsidRPr="00E44D15" w:rsidRDefault="0019198F" w:rsidP="006B26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06.12</w:t>
            </w:r>
            <w:r w:rsidR="002837FC">
              <w:rPr>
                <w:lang w:eastAsia="ru-RU"/>
              </w:rPr>
              <w:t>.2023</w:t>
            </w:r>
          </w:p>
        </w:tc>
        <w:tc>
          <w:tcPr>
            <w:tcW w:w="0" w:type="auto"/>
            <w:hideMark/>
          </w:tcPr>
          <w:p w:rsidR="00E44D15" w:rsidRPr="00E44D15" w:rsidRDefault="00E44D15" w:rsidP="00E44D15">
            <w:pPr>
              <w:suppressAutoHyphens w:val="0"/>
              <w:jc w:val="both"/>
              <w:rPr>
                <w:lang w:eastAsia="ru-RU"/>
              </w:rPr>
            </w:pPr>
            <w:r w:rsidRPr="00E44D15">
              <w:rPr>
                <w:lang w:eastAsia="ru-RU"/>
              </w:rPr>
              <w:t xml:space="preserve">  </w:t>
            </w:r>
          </w:p>
        </w:tc>
      </w:tr>
      <w:tr w:rsidR="00E44D15" w:rsidRPr="00E44D15" w:rsidTr="000A43D3">
        <w:trPr>
          <w:trHeight w:val="284"/>
        </w:trPr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E44D15" w:rsidRPr="00E44D15" w:rsidRDefault="00E44D15" w:rsidP="00E44D15">
            <w:pPr>
              <w:suppressAutoHyphens w:val="0"/>
              <w:jc w:val="center"/>
              <w:rPr>
                <w:lang w:eastAsia="ru-RU"/>
              </w:rPr>
            </w:pPr>
            <w:r w:rsidRPr="00E44D15">
              <w:rPr>
                <w:lang w:eastAsia="ru-RU"/>
              </w:rPr>
              <w:t xml:space="preserve">(дата) </w:t>
            </w:r>
          </w:p>
        </w:tc>
        <w:tc>
          <w:tcPr>
            <w:tcW w:w="0" w:type="auto"/>
            <w:hideMark/>
          </w:tcPr>
          <w:p w:rsidR="00E44D15" w:rsidRPr="00E44D15" w:rsidRDefault="00E44D15" w:rsidP="00E44D15">
            <w:pPr>
              <w:suppressAutoHyphens w:val="0"/>
              <w:jc w:val="both"/>
              <w:rPr>
                <w:lang w:eastAsia="ru-RU"/>
              </w:rPr>
            </w:pPr>
            <w:r w:rsidRPr="00E44D15">
              <w:rPr>
                <w:lang w:eastAsia="ru-RU"/>
              </w:rPr>
              <w:t xml:space="preserve">  </w:t>
            </w:r>
          </w:p>
        </w:tc>
      </w:tr>
      <w:tr w:rsidR="00E44D15" w:rsidRPr="00E44D15" w:rsidTr="000A43D3">
        <w:trPr>
          <w:trHeight w:val="831"/>
        </w:trPr>
        <w:tc>
          <w:tcPr>
            <w:tcW w:w="0" w:type="auto"/>
            <w:gridSpan w:val="2"/>
            <w:hideMark/>
          </w:tcPr>
          <w:p w:rsidR="006B26E4" w:rsidRPr="007B598E" w:rsidRDefault="00E44D15" w:rsidP="00736558">
            <w:pPr>
              <w:suppressAutoHyphens w:val="0"/>
              <w:jc w:val="both"/>
              <w:rPr>
                <w:lang w:eastAsia="ru-RU"/>
              </w:rPr>
            </w:pPr>
            <w:r w:rsidRPr="007B598E">
              <w:rPr>
                <w:lang w:eastAsia="ru-RU"/>
              </w:rPr>
              <w:t xml:space="preserve">Общественное обсуждение, состоявшееся в муниципальном образовании </w:t>
            </w:r>
            <w:r w:rsidR="002F1F39" w:rsidRPr="007B598E">
              <w:rPr>
                <w:lang w:eastAsia="ru-RU"/>
              </w:rPr>
              <w:t>Шатковск</w:t>
            </w:r>
            <w:r w:rsidR="00D86725" w:rsidRPr="007B598E">
              <w:rPr>
                <w:lang w:eastAsia="ru-RU"/>
              </w:rPr>
              <w:t>ий</w:t>
            </w:r>
            <w:r w:rsidR="002F1F39" w:rsidRPr="007B598E">
              <w:rPr>
                <w:lang w:eastAsia="ru-RU"/>
              </w:rPr>
              <w:t xml:space="preserve"> </w:t>
            </w:r>
            <w:r w:rsidRPr="007B598E">
              <w:rPr>
                <w:lang w:eastAsia="ru-RU"/>
              </w:rPr>
              <w:t>муниципальн</w:t>
            </w:r>
            <w:r w:rsidR="00D86725" w:rsidRPr="007B598E">
              <w:rPr>
                <w:lang w:eastAsia="ru-RU"/>
              </w:rPr>
              <w:t>ый округ</w:t>
            </w:r>
            <w:r w:rsidRPr="007B598E">
              <w:rPr>
                <w:lang w:eastAsia="ru-RU"/>
              </w:rPr>
              <w:t xml:space="preserve"> Ни</w:t>
            </w:r>
            <w:r w:rsidR="00736558">
              <w:rPr>
                <w:lang w:eastAsia="ru-RU"/>
              </w:rPr>
              <w:t xml:space="preserve">жегородской области по проекту </w:t>
            </w:r>
            <w:r w:rsidR="006B26E4" w:rsidRPr="007B598E">
              <w:rPr>
                <w:lang w:eastAsia="ru-RU"/>
              </w:rPr>
              <w:t>постановления администрации Шатковского муниципального</w:t>
            </w:r>
            <w:r w:rsidR="00736558">
              <w:rPr>
                <w:lang w:eastAsia="ru-RU"/>
              </w:rPr>
              <w:t xml:space="preserve"> округа Нижегородской области </w:t>
            </w:r>
            <w:r w:rsidR="00736558" w:rsidRPr="005C301A">
              <w:rPr>
                <w:lang w:eastAsia="ru-RU"/>
              </w:rPr>
              <w:t xml:space="preserve">"Об утверждении </w:t>
            </w:r>
            <w:r w:rsidR="00736558">
              <w:rPr>
                <w:lang w:eastAsia="ru-RU"/>
              </w:rPr>
              <w:t>п</w:t>
            </w:r>
            <w:r w:rsidR="00736558" w:rsidRPr="005C301A">
              <w:rPr>
                <w:lang w:eastAsia="ru-RU"/>
              </w:rPr>
              <w:t xml:space="preserve">рограммы профилактики рисков причинения вреда (ущерба) охраняемым законом ценностям </w:t>
            </w:r>
            <w:r w:rsidR="00736558">
              <w:rPr>
                <w:lang w:eastAsia="ru-RU"/>
              </w:rPr>
              <w:t>при осуществлении муниципального земельного контроля на территории Шатковского муниципального окру</w:t>
            </w:r>
            <w:r w:rsidR="00354E20">
              <w:rPr>
                <w:lang w:eastAsia="ru-RU"/>
              </w:rPr>
              <w:t>га Нижегородской области на 2024</w:t>
            </w:r>
            <w:r w:rsidR="00736558">
              <w:rPr>
                <w:lang w:eastAsia="ru-RU"/>
              </w:rPr>
              <w:t xml:space="preserve"> год</w:t>
            </w:r>
            <w:r w:rsidR="006B26E4" w:rsidRPr="007B598E">
              <w:rPr>
                <w:lang w:eastAsia="ru-RU"/>
              </w:rPr>
              <w:t>"</w:t>
            </w:r>
          </w:p>
        </w:tc>
      </w:tr>
      <w:tr w:rsidR="00E44D15" w:rsidRPr="00E44D15" w:rsidTr="000A43D3">
        <w:trPr>
          <w:trHeight w:val="273"/>
        </w:trPr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E44D15" w:rsidRPr="00E44D15" w:rsidRDefault="00E44D15" w:rsidP="00E44D15">
            <w:pPr>
              <w:suppressAutoHyphens w:val="0"/>
              <w:jc w:val="both"/>
              <w:rPr>
                <w:lang w:eastAsia="ru-RU"/>
              </w:rPr>
            </w:pPr>
            <w:r w:rsidRPr="00E44D15">
              <w:rPr>
                <w:lang w:eastAsia="ru-RU"/>
              </w:rPr>
              <w:t xml:space="preserve">  </w:t>
            </w:r>
          </w:p>
        </w:tc>
      </w:tr>
      <w:tr w:rsidR="00E44D15" w:rsidRPr="00E44D15" w:rsidTr="000A43D3">
        <w:trPr>
          <w:trHeight w:val="284"/>
        </w:trPr>
        <w:tc>
          <w:tcPr>
            <w:tcW w:w="0" w:type="auto"/>
            <w:gridSpan w:val="2"/>
            <w:tcBorders>
              <w:top w:val="single" w:sz="4" w:space="0" w:color="000000"/>
            </w:tcBorders>
            <w:hideMark/>
          </w:tcPr>
          <w:p w:rsidR="007B598E" w:rsidRDefault="00E44D15" w:rsidP="00E44D15">
            <w:pPr>
              <w:suppressAutoHyphens w:val="0"/>
              <w:jc w:val="both"/>
              <w:rPr>
                <w:lang w:eastAsia="ru-RU"/>
              </w:rPr>
            </w:pPr>
            <w:r w:rsidRPr="00E44D15">
              <w:rPr>
                <w:lang w:eastAsia="ru-RU"/>
              </w:rPr>
              <w:t xml:space="preserve">Разработчик проекта: </w:t>
            </w:r>
          </w:p>
          <w:p w:rsidR="00E44D15" w:rsidRPr="00E44D15" w:rsidRDefault="007B598E" w:rsidP="00E44D15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Отдел земельных и имущественных отношений администрации Шатковского муниципального округа Нижегородской области</w:t>
            </w:r>
          </w:p>
        </w:tc>
      </w:tr>
      <w:tr w:rsidR="00E44D15" w:rsidRPr="00E44D15" w:rsidTr="000A43D3">
        <w:trPr>
          <w:trHeight w:val="273"/>
        </w:trPr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E44D15" w:rsidRPr="00E44D15" w:rsidRDefault="00E44D15" w:rsidP="00E44D15">
            <w:pPr>
              <w:suppressAutoHyphens w:val="0"/>
              <w:jc w:val="both"/>
              <w:rPr>
                <w:lang w:eastAsia="ru-RU"/>
              </w:rPr>
            </w:pPr>
            <w:r w:rsidRPr="00E44D15">
              <w:rPr>
                <w:lang w:eastAsia="ru-RU"/>
              </w:rPr>
              <w:t xml:space="preserve">  </w:t>
            </w:r>
          </w:p>
        </w:tc>
      </w:tr>
      <w:tr w:rsidR="00E44D15" w:rsidRPr="00E44D15" w:rsidTr="000A43D3">
        <w:trPr>
          <w:trHeight w:val="567"/>
        </w:trPr>
        <w:tc>
          <w:tcPr>
            <w:tcW w:w="0" w:type="auto"/>
            <w:gridSpan w:val="2"/>
            <w:tcBorders>
              <w:top w:val="single" w:sz="4" w:space="0" w:color="000000"/>
            </w:tcBorders>
            <w:hideMark/>
          </w:tcPr>
          <w:p w:rsidR="007B598E" w:rsidRDefault="00E44D15" w:rsidP="00E44D15">
            <w:pPr>
              <w:suppressAutoHyphens w:val="0"/>
              <w:jc w:val="both"/>
              <w:rPr>
                <w:lang w:eastAsia="ru-RU"/>
              </w:rPr>
            </w:pPr>
            <w:r w:rsidRPr="00E44D15">
              <w:rPr>
                <w:lang w:eastAsia="ru-RU"/>
              </w:rPr>
              <w:t>Уведомление о проведении общественного обсуждения производилось:</w:t>
            </w:r>
          </w:p>
          <w:p w:rsidR="00E44D15" w:rsidRPr="00E44D15" w:rsidRDefault="00E44D15" w:rsidP="0019198F">
            <w:pPr>
              <w:suppressAutoHyphens w:val="0"/>
              <w:jc w:val="both"/>
              <w:rPr>
                <w:lang w:eastAsia="ru-RU"/>
              </w:rPr>
            </w:pPr>
            <w:r w:rsidRPr="00E44D15">
              <w:rPr>
                <w:lang w:eastAsia="ru-RU"/>
              </w:rPr>
              <w:t xml:space="preserve"> </w:t>
            </w:r>
            <w:r w:rsidR="008108E9">
              <w:rPr>
                <w:lang w:eastAsia="ru-RU"/>
              </w:rPr>
              <w:t xml:space="preserve">Путем размещения </w:t>
            </w:r>
            <w:r w:rsidR="002837FC">
              <w:rPr>
                <w:lang w:eastAsia="ru-RU"/>
              </w:rPr>
              <w:t>«</w:t>
            </w:r>
            <w:r w:rsidR="0019198F" w:rsidRPr="0019198F">
              <w:rPr>
                <w:lang w:eastAsia="ru-RU"/>
              </w:rPr>
              <w:t>29</w:t>
            </w:r>
            <w:r w:rsidR="002837FC">
              <w:rPr>
                <w:lang w:eastAsia="ru-RU"/>
              </w:rPr>
              <w:t>»</w:t>
            </w:r>
            <w:r w:rsidR="0019198F">
              <w:rPr>
                <w:lang w:eastAsia="ru-RU"/>
              </w:rPr>
              <w:t xml:space="preserve"> сентября </w:t>
            </w:r>
            <w:r w:rsidR="002837FC">
              <w:rPr>
                <w:lang w:eastAsia="ru-RU"/>
              </w:rPr>
              <w:t>2023</w:t>
            </w:r>
            <w:r w:rsidR="008108E9">
              <w:rPr>
                <w:lang w:eastAsia="ru-RU"/>
              </w:rPr>
              <w:t xml:space="preserve">  информации на официальном сайте Шатковского  муниципального округа Нижегородской области в информационно- телекоммуникационной сети «Интернет»</w:t>
            </w:r>
            <w:r w:rsidR="000A017F">
              <w:rPr>
                <w:lang w:eastAsia="ru-RU"/>
              </w:rPr>
              <w:t xml:space="preserve">: </w:t>
            </w:r>
            <w:r w:rsidR="0019198F" w:rsidRPr="0019198F">
              <w:t>https://shatki.nobl.ru/documents/all/143783/</w:t>
            </w:r>
          </w:p>
        </w:tc>
      </w:tr>
      <w:tr w:rsidR="00E44D15" w:rsidRPr="00E44D15" w:rsidTr="000A43D3">
        <w:trPr>
          <w:trHeight w:val="284"/>
        </w:trPr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E44D15" w:rsidRPr="00E44D15" w:rsidRDefault="00E44D15" w:rsidP="00E44D15">
            <w:pPr>
              <w:suppressAutoHyphens w:val="0"/>
              <w:jc w:val="both"/>
              <w:rPr>
                <w:lang w:eastAsia="ru-RU"/>
              </w:rPr>
            </w:pPr>
            <w:r w:rsidRPr="00E44D15">
              <w:rPr>
                <w:lang w:eastAsia="ru-RU"/>
              </w:rPr>
              <w:t xml:space="preserve">  </w:t>
            </w:r>
          </w:p>
        </w:tc>
      </w:tr>
      <w:tr w:rsidR="00E44D15" w:rsidRPr="00E44D15" w:rsidTr="000A43D3">
        <w:trPr>
          <w:trHeight w:val="401"/>
        </w:trPr>
        <w:tc>
          <w:tcPr>
            <w:tcW w:w="0" w:type="auto"/>
            <w:gridSpan w:val="2"/>
            <w:tcBorders>
              <w:top w:val="single" w:sz="4" w:space="0" w:color="000000"/>
            </w:tcBorders>
            <w:hideMark/>
          </w:tcPr>
          <w:p w:rsidR="00E44D15" w:rsidRPr="00E44D15" w:rsidRDefault="00E44D15" w:rsidP="00E44D15">
            <w:pPr>
              <w:suppressAutoHyphens w:val="0"/>
              <w:jc w:val="center"/>
              <w:rPr>
                <w:lang w:eastAsia="ru-RU"/>
              </w:rPr>
            </w:pPr>
            <w:r w:rsidRPr="00E44D15">
              <w:rPr>
                <w:lang w:eastAsia="ru-RU"/>
              </w:rPr>
              <w:t xml:space="preserve">(форма, источник оповещения, дата размещения, публикации оповещения) </w:t>
            </w:r>
          </w:p>
        </w:tc>
      </w:tr>
      <w:tr w:rsidR="00E44D15" w:rsidRPr="00E44D15" w:rsidTr="000A43D3">
        <w:trPr>
          <w:trHeight w:val="284"/>
        </w:trPr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E44D15" w:rsidRPr="00E44D15" w:rsidRDefault="00E44D15" w:rsidP="00E44D15">
            <w:pPr>
              <w:suppressAutoHyphens w:val="0"/>
              <w:jc w:val="both"/>
              <w:rPr>
                <w:lang w:eastAsia="ru-RU"/>
              </w:rPr>
            </w:pPr>
            <w:r w:rsidRPr="00E44D15">
              <w:rPr>
                <w:lang w:eastAsia="ru-RU"/>
              </w:rPr>
              <w:t xml:space="preserve">  </w:t>
            </w:r>
          </w:p>
        </w:tc>
      </w:tr>
      <w:tr w:rsidR="00E44D15" w:rsidRPr="00E44D15" w:rsidTr="000A43D3">
        <w:trPr>
          <w:trHeight w:val="831"/>
        </w:trPr>
        <w:tc>
          <w:tcPr>
            <w:tcW w:w="0" w:type="auto"/>
            <w:gridSpan w:val="2"/>
            <w:tcBorders>
              <w:top w:val="single" w:sz="4" w:space="0" w:color="000000"/>
            </w:tcBorders>
            <w:hideMark/>
          </w:tcPr>
          <w:p w:rsidR="00E44D15" w:rsidRPr="00E44D15" w:rsidRDefault="00E44D15" w:rsidP="002837FC">
            <w:pPr>
              <w:suppressAutoHyphens w:val="0"/>
              <w:jc w:val="both"/>
              <w:rPr>
                <w:lang w:eastAsia="ru-RU"/>
              </w:rPr>
            </w:pPr>
            <w:r w:rsidRPr="00E44D15">
              <w:rPr>
                <w:lang w:eastAsia="ru-RU"/>
              </w:rPr>
              <w:t xml:space="preserve">Предложения и замечания участников общественного обсуждения принимались с </w:t>
            </w:r>
            <w:r w:rsidR="002837FC">
              <w:rPr>
                <w:u w:val="single"/>
                <w:lang w:eastAsia="ru-RU"/>
              </w:rPr>
              <w:t>01.10</w:t>
            </w:r>
            <w:r w:rsidR="007B598E">
              <w:rPr>
                <w:u w:val="single"/>
                <w:lang w:eastAsia="ru-RU"/>
              </w:rPr>
              <w:t>.2023</w:t>
            </w:r>
            <w:r w:rsidRPr="00E44D15">
              <w:rPr>
                <w:lang w:eastAsia="ru-RU"/>
              </w:rPr>
              <w:t xml:space="preserve"> до </w:t>
            </w:r>
            <w:r w:rsidR="002837FC">
              <w:rPr>
                <w:u w:val="single"/>
                <w:lang w:eastAsia="ru-RU"/>
              </w:rPr>
              <w:t>01.11</w:t>
            </w:r>
            <w:r w:rsidR="007B598E" w:rsidRPr="007B598E">
              <w:rPr>
                <w:u w:val="single"/>
                <w:lang w:eastAsia="ru-RU"/>
              </w:rPr>
              <w:t>.2023</w:t>
            </w:r>
            <w:r w:rsidRPr="007B598E">
              <w:rPr>
                <w:u w:val="single"/>
                <w:lang w:eastAsia="ru-RU"/>
              </w:rPr>
              <w:t xml:space="preserve"> </w:t>
            </w:r>
            <w:r w:rsidR="007B598E">
              <w:rPr>
                <w:u w:val="single"/>
                <w:lang w:eastAsia="ru-RU"/>
              </w:rPr>
              <w:t>.</w:t>
            </w:r>
          </w:p>
        </w:tc>
      </w:tr>
      <w:tr w:rsidR="00E44D15" w:rsidRPr="00E44D15" w:rsidTr="000A43D3">
        <w:trPr>
          <w:trHeight w:val="273"/>
        </w:trPr>
        <w:tc>
          <w:tcPr>
            <w:tcW w:w="0" w:type="auto"/>
            <w:gridSpan w:val="2"/>
            <w:hideMark/>
          </w:tcPr>
          <w:p w:rsidR="00E44D15" w:rsidRPr="00E44D15" w:rsidRDefault="007B598E" w:rsidP="00E44D15">
            <w:pPr>
              <w:suppressAutoHyphens w:val="0"/>
              <w:jc w:val="both"/>
              <w:rPr>
                <w:lang w:eastAsia="ru-RU"/>
              </w:rPr>
            </w:pPr>
            <w:r w:rsidRPr="00E44D15">
              <w:rPr>
                <w:lang w:eastAsia="ru-RU"/>
              </w:rPr>
              <w:t>П</w:t>
            </w:r>
            <w:r w:rsidR="00E44D15" w:rsidRPr="00E44D15">
              <w:rPr>
                <w:lang w:eastAsia="ru-RU"/>
              </w:rPr>
              <w:t>осредством</w:t>
            </w:r>
            <w:r>
              <w:rPr>
                <w:lang w:eastAsia="ru-RU"/>
              </w:rPr>
              <w:t xml:space="preserve"> </w:t>
            </w:r>
            <w:r w:rsidR="00E44D15" w:rsidRPr="00E44D15">
              <w:rPr>
                <w:lang w:eastAsia="ru-RU"/>
              </w:rPr>
              <w:t xml:space="preserve"> </w:t>
            </w:r>
          </w:p>
        </w:tc>
      </w:tr>
      <w:tr w:rsidR="00E44D15" w:rsidRPr="00E44D15" w:rsidTr="000A43D3">
        <w:trPr>
          <w:trHeight w:val="284"/>
        </w:trPr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7B598E" w:rsidRPr="007B598E" w:rsidRDefault="00E44D15" w:rsidP="00E44D15">
            <w:pPr>
              <w:suppressAutoHyphens w:val="0"/>
              <w:jc w:val="both"/>
              <w:rPr>
                <w:lang w:eastAsia="ru-RU"/>
              </w:rPr>
            </w:pPr>
            <w:r w:rsidRPr="00E44D15">
              <w:rPr>
                <w:lang w:eastAsia="ru-RU"/>
              </w:rPr>
              <w:t> </w:t>
            </w:r>
            <w:r w:rsidR="007B598E">
              <w:rPr>
                <w:lang w:eastAsia="ru-RU"/>
              </w:rPr>
              <w:t xml:space="preserve">направления </w:t>
            </w:r>
            <w:r w:rsidR="007B598E" w:rsidRPr="00CE52A4">
              <w:rPr>
                <w:lang w:eastAsia="ru-RU"/>
              </w:rPr>
              <w:t>в письменном виде на адрес электронной почты</w:t>
            </w:r>
            <w:r w:rsidR="007B598E" w:rsidRPr="007B598E">
              <w:rPr>
                <w:lang w:eastAsia="ru-RU"/>
              </w:rPr>
              <w:t xml:space="preserve">: </w:t>
            </w:r>
            <w:hyperlink r:id="rId8" w:history="1">
              <w:r w:rsidR="007B598E" w:rsidRPr="00294B0A">
                <w:rPr>
                  <w:rStyle w:val="af1"/>
                  <w:lang w:val="en-US" w:eastAsia="ru-RU"/>
                </w:rPr>
                <w:t>kumi</w:t>
              </w:r>
              <w:r w:rsidR="007B598E" w:rsidRPr="00294B0A">
                <w:rPr>
                  <w:rStyle w:val="af1"/>
                  <w:lang w:eastAsia="ru-RU"/>
                </w:rPr>
                <w:t>@</w:t>
              </w:r>
              <w:r w:rsidR="007B598E" w:rsidRPr="00294B0A">
                <w:rPr>
                  <w:rStyle w:val="af1"/>
                  <w:lang w:val="en-US" w:eastAsia="ru-RU"/>
                </w:rPr>
                <w:t>shatki</w:t>
              </w:r>
              <w:r w:rsidR="007B598E" w:rsidRPr="00294B0A">
                <w:rPr>
                  <w:rStyle w:val="af1"/>
                  <w:lang w:eastAsia="ru-RU"/>
                </w:rPr>
                <w:t>.</w:t>
              </w:r>
              <w:r w:rsidR="007B598E" w:rsidRPr="00294B0A">
                <w:rPr>
                  <w:rStyle w:val="af1"/>
                  <w:lang w:val="en-US" w:eastAsia="ru-RU"/>
                </w:rPr>
                <w:t>info</w:t>
              </w:r>
            </w:hyperlink>
            <w:r w:rsidR="007B598E">
              <w:rPr>
                <w:lang w:eastAsia="ru-RU"/>
              </w:rPr>
              <w:t xml:space="preserve"> </w:t>
            </w:r>
          </w:p>
          <w:tbl>
            <w:tblPr>
              <w:tblW w:w="9341" w:type="dxa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1"/>
            </w:tblGrid>
            <w:tr w:rsidR="007B598E" w:rsidRPr="00CE52A4" w:rsidTr="0047431E">
              <w:trPr>
                <w:trHeight w:val="348"/>
              </w:trPr>
              <w:tc>
                <w:tcPr>
                  <w:tcW w:w="0" w:type="auto"/>
                  <w:hideMark/>
                </w:tcPr>
                <w:p w:rsidR="007B598E" w:rsidRPr="00CE52A4" w:rsidRDefault="007B598E" w:rsidP="007B598E">
                  <w:pPr>
                    <w:suppressAutoHyphens w:val="0"/>
                    <w:jc w:val="both"/>
                    <w:rPr>
                      <w:lang w:eastAsia="ru-RU"/>
                    </w:rPr>
                  </w:pPr>
                  <w:r w:rsidRPr="00CE52A4">
                    <w:rPr>
                      <w:lang w:eastAsia="ru-RU"/>
                    </w:rPr>
                    <w:t xml:space="preserve">или на бумажном носителе по адресу: </w:t>
                  </w:r>
                </w:p>
              </w:tc>
            </w:tr>
            <w:tr w:rsidR="007B598E" w:rsidRPr="00CE52A4" w:rsidTr="0047431E">
              <w:trPr>
                <w:trHeight w:val="361"/>
              </w:trPr>
              <w:tc>
                <w:tcPr>
                  <w:tcW w:w="0" w:type="auto"/>
                  <w:tcBorders>
                    <w:bottom w:val="single" w:sz="4" w:space="0" w:color="000000"/>
                  </w:tcBorders>
                  <w:hideMark/>
                </w:tcPr>
                <w:p w:rsidR="007B598E" w:rsidRPr="00CE52A4" w:rsidRDefault="007B598E" w:rsidP="007B598E">
                  <w:pPr>
                    <w:suppressAutoHyphens w:val="0"/>
                    <w:jc w:val="both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Нижегородская область, Шатковский муниципальный округ, р.п. Шатки, ул. Федеративная, д.17</w:t>
                  </w:r>
                  <w:r w:rsidR="000A017F">
                    <w:rPr>
                      <w:lang w:eastAsia="ru-RU"/>
                    </w:rPr>
                    <w:t>, каб. 45</w:t>
                  </w:r>
                </w:p>
              </w:tc>
            </w:tr>
          </w:tbl>
          <w:p w:rsidR="00E44D15" w:rsidRPr="007B598E" w:rsidRDefault="00E44D15" w:rsidP="00E44D15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E44D15" w:rsidRPr="00E44D15" w:rsidTr="000A43D3">
        <w:trPr>
          <w:trHeight w:val="557"/>
        </w:trPr>
        <w:tc>
          <w:tcPr>
            <w:tcW w:w="0" w:type="auto"/>
            <w:gridSpan w:val="2"/>
            <w:tcBorders>
              <w:top w:val="single" w:sz="4" w:space="0" w:color="000000"/>
            </w:tcBorders>
            <w:hideMark/>
          </w:tcPr>
          <w:p w:rsidR="00E44D15" w:rsidRPr="00E44D15" w:rsidRDefault="00E44D15" w:rsidP="00E44D15">
            <w:pPr>
              <w:suppressAutoHyphens w:val="0"/>
              <w:jc w:val="center"/>
              <w:rPr>
                <w:lang w:eastAsia="ru-RU"/>
              </w:rPr>
            </w:pPr>
            <w:r w:rsidRPr="00E44D15">
              <w:rPr>
                <w:lang w:eastAsia="ru-RU"/>
              </w:rPr>
              <w:t xml:space="preserve">(указать способы направления поступивших предложений и замечаний) </w:t>
            </w:r>
          </w:p>
        </w:tc>
      </w:tr>
      <w:tr w:rsidR="00E44D15" w:rsidRPr="00E44D15" w:rsidTr="000A43D3">
        <w:trPr>
          <w:trHeight w:val="273"/>
        </w:trPr>
        <w:tc>
          <w:tcPr>
            <w:tcW w:w="0" w:type="auto"/>
            <w:gridSpan w:val="2"/>
            <w:tcBorders>
              <w:top w:val="single" w:sz="4" w:space="0" w:color="000000"/>
            </w:tcBorders>
            <w:hideMark/>
          </w:tcPr>
          <w:p w:rsidR="00E44D15" w:rsidRPr="00E44D15" w:rsidRDefault="00E44D15" w:rsidP="00E44D15">
            <w:pPr>
              <w:suppressAutoHyphens w:val="0"/>
              <w:jc w:val="both"/>
              <w:rPr>
                <w:lang w:eastAsia="ru-RU"/>
              </w:rPr>
            </w:pPr>
            <w:r w:rsidRPr="00E44D15">
              <w:rPr>
                <w:lang w:eastAsia="ru-RU"/>
              </w:rPr>
              <w:t xml:space="preserve">Количество участников общественного обсуждения </w:t>
            </w:r>
          </w:p>
        </w:tc>
      </w:tr>
      <w:tr w:rsidR="00E44D15" w:rsidRPr="00E44D15" w:rsidTr="000A43D3">
        <w:trPr>
          <w:trHeight w:val="284"/>
        </w:trPr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E44D15" w:rsidRPr="00E44D15" w:rsidRDefault="00E44D15" w:rsidP="00E44D15">
            <w:pPr>
              <w:suppressAutoHyphens w:val="0"/>
              <w:jc w:val="both"/>
              <w:rPr>
                <w:lang w:eastAsia="ru-RU"/>
              </w:rPr>
            </w:pPr>
            <w:r w:rsidRPr="00E44D15">
              <w:rPr>
                <w:lang w:eastAsia="ru-RU"/>
              </w:rPr>
              <w:t xml:space="preserve">  </w:t>
            </w:r>
            <w:r w:rsidR="007B598E">
              <w:rPr>
                <w:lang w:eastAsia="ru-RU"/>
              </w:rPr>
              <w:t>0</w:t>
            </w:r>
          </w:p>
        </w:tc>
      </w:tr>
      <w:tr w:rsidR="00E44D15" w:rsidRPr="00E44D15" w:rsidTr="000A43D3">
        <w:trPr>
          <w:trHeight w:val="557"/>
        </w:trPr>
        <w:tc>
          <w:tcPr>
            <w:tcW w:w="0" w:type="auto"/>
            <w:gridSpan w:val="2"/>
            <w:tcBorders>
              <w:top w:val="single" w:sz="4" w:space="0" w:color="000000"/>
            </w:tcBorders>
            <w:hideMark/>
          </w:tcPr>
          <w:p w:rsidR="00E44D15" w:rsidRPr="00E44D15" w:rsidRDefault="00E44D15" w:rsidP="00E44D15">
            <w:pPr>
              <w:suppressAutoHyphens w:val="0"/>
              <w:jc w:val="both"/>
              <w:rPr>
                <w:lang w:eastAsia="ru-RU"/>
              </w:rPr>
            </w:pPr>
            <w:r w:rsidRPr="00E44D15">
              <w:rPr>
                <w:lang w:eastAsia="ru-RU"/>
              </w:rPr>
              <w:t xml:space="preserve">Содержание внесенных предложений и замечаний участников общественного обсуждения: </w:t>
            </w:r>
          </w:p>
        </w:tc>
      </w:tr>
    </w:tbl>
    <w:p w:rsidR="00E44D15" w:rsidRPr="00E44D15" w:rsidRDefault="007B598E" w:rsidP="00E44D15">
      <w:pPr>
        <w:suppressAutoHyphens w:val="0"/>
        <w:ind w:firstLine="360"/>
        <w:jc w:val="both"/>
        <w:rPr>
          <w:lang w:eastAsia="ru-RU"/>
        </w:rPr>
      </w:pPr>
      <w:r>
        <w:rPr>
          <w:lang w:eastAsia="ru-RU"/>
        </w:rPr>
        <w:t xml:space="preserve"> За период проведения общественных обсуждений пре</w:t>
      </w:r>
      <w:r w:rsidR="000A43D3">
        <w:rPr>
          <w:lang w:eastAsia="ru-RU"/>
        </w:rPr>
        <w:t>дложений и замечаний не поступало.</w:t>
      </w:r>
      <w:r w:rsidR="00E44D15" w:rsidRPr="00E44D15">
        <w:rPr>
          <w:lang w:eastAsia="ru-RU"/>
        </w:rPr>
        <w:t xml:space="preserve">  </w:t>
      </w:r>
    </w:p>
    <w:tbl>
      <w:tblPr>
        <w:tblW w:w="937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1"/>
        <w:gridCol w:w="837"/>
        <w:gridCol w:w="60"/>
        <w:gridCol w:w="2050"/>
      </w:tblGrid>
      <w:tr w:rsidR="008572EA" w:rsidRPr="00E44D15" w:rsidTr="000A43D3">
        <w:trPr>
          <w:trHeight w:val="715"/>
        </w:trPr>
        <w:tc>
          <w:tcPr>
            <w:tcW w:w="0" w:type="auto"/>
            <w:hideMark/>
          </w:tcPr>
          <w:p w:rsidR="000A43D3" w:rsidRDefault="000A43D3" w:rsidP="00BA3DF6">
            <w:pPr>
              <w:suppressAutoHyphens w:val="0"/>
              <w:rPr>
                <w:lang w:eastAsia="ru-RU"/>
              </w:rPr>
            </w:pPr>
          </w:p>
          <w:p w:rsidR="000A017F" w:rsidRDefault="00E44D15" w:rsidP="00BA3DF6">
            <w:pPr>
              <w:suppressAutoHyphens w:val="0"/>
              <w:rPr>
                <w:lang w:eastAsia="ru-RU"/>
              </w:rPr>
            </w:pPr>
            <w:r w:rsidRPr="00E44D15">
              <w:rPr>
                <w:lang w:eastAsia="ru-RU"/>
              </w:rPr>
              <w:t>Глава местного самоуправления</w:t>
            </w:r>
            <w:r w:rsidR="00C23A40">
              <w:rPr>
                <w:lang w:eastAsia="ru-RU"/>
              </w:rPr>
              <w:t xml:space="preserve"> </w:t>
            </w:r>
          </w:p>
          <w:p w:rsidR="00E44D15" w:rsidRPr="00E44D15" w:rsidRDefault="00C23A40" w:rsidP="00BA3DF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Шатковс</w:t>
            </w:r>
            <w:r w:rsidR="008572EA">
              <w:rPr>
                <w:lang w:eastAsia="ru-RU"/>
              </w:rPr>
              <w:t>к</w:t>
            </w:r>
            <w:r>
              <w:rPr>
                <w:lang w:eastAsia="ru-RU"/>
              </w:rPr>
              <w:t>о</w:t>
            </w:r>
            <w:r w:rsidR="008572EA">
              <w:rPr>
                <w:lang w:eastAsia="ru-RU"/>
              </w:rPr>
              <w:t xml:space="preserve">го муниципального округа Нижегородской области </w:t>
            </w:r>
            <w:r w:rsidR="00E44D15" w:rsidRPr="00E44D15">
              <w:rPr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E44D15" w:rsidRPr="00E44D15" w:rsidRDefault="00E44D15" w:rsidP="00E44D15">
            <w:pPr>
              <w:suppressAutoHyphens w:val="0"/>
              <w:jc w:val="both"/>
              <w:rPr>
                <w:lang w:eastAsia="ru-RU"/>
              </w:rPr>
            </w:pPr>
            <w:r w:rsidRPr="00E44D15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E44D15" w:rsidRPr="00E44D15" w:rsidRDefault="00E44D15" w:rsidP="00E44D15">
            <w:pPr>
              <w:suppressAutoHyphens w:val="0"/>
              <w:jc w:val="both"/>
              <w:rPr>
                <w:lang w:eastAsia="ru-RU"/>
              </w:rPr>
            </w:pPr>
            <w:r w:rsidRPr="00E44D15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0A43D3" w:rsidRDefault="00E44D15" w:rsidP="00E44D15">
            <w:pPr>
              <w:suppressAutoHyphens w:val="0"/>
              <w:jc w:val="both"/>
              <w:rPr>
                <w:lang w:eastAsia="ru-RU"/>
              </w:rPr>
            </w:pPr>
            <w:r w:rsidRPr="00E44D15">
              <w:rPr>
                <w:lang w:eastAsia="ru-RU"/>
              </w:rPr>
              <w:t xml:space="preserve">  </w:t>
            </w:r>
          </w:p>
          <w:p w:rsidR="000A43D3" w:rsidRDefault="000A43D3" w:rsidP="000A43D3">
            <w:pPr>
              <w:rPr>
                <w:lang w:eastAsia="ru-RU"/>
              </w:rPr>
            </w:pPr>
          </w:p>
          <w:p w:rsidR="00E44D15" w:rsidRPr="000A43D3" w:rsidRDefault="000A43D3" w:rsidP="000A43D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="0019198F">
              <w:rPr>
                <w:lang w:eastAsia="ru-RU"/>
              </w:rPr>
              <w:t xml:space="preserve">   </w:t>
            </w:r>
            <w:r>
              <w:rPr>
                <w:lang w:eastAsia="ru-RU"/>
              </w:rPr>
              <w:t xml:space="preserve"> М.Н. Межевов</w:t>
            </w:r>
          </w:p>
        </w:tc>
      </w:tr>
      <w:tr w:rsidR="008572EA" w:rsidRPr="00E44D15" w:rsidTr="000A43D3">
        <w:trPr>
          <w:trHeight w:val="525"/>
        </w:trPr>
        <w:tc>
          <w:tcPr>
            <w:tcW w:w="0" w:type="auto"/>
            <w:hideMark/>
          </w:tcPr>
          <w:p w:rsidR="00E44D15" w:rsidRPr="00E44D15" w:rsidRDefault="00E44D15" w:rsidP="00E44D15">
            <w:pPr>
              <w:suppressAutoHyphens w:val="0"/>
              <w:jc w:val="both"/>
              <w:rPr>
                <w:lang w:eastAsia="ru-RU"/>
              </w:rPr>
            </w:pPr>
            <w:r w:rsidRPr="00E44D1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E44D15" w:rsidRPr="00C23A40" w:rsidRDefault="00E44D15" w:rsidP="00E44D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23A40">
              <w:rPr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E44D15" w:rsidRPr="00C23A40" w:rsidRDefault="00E44D15" w:rsidP="00E44D1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C23A40">
              <w:rPr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:rsidR="00E44D15" w:rsidRPr="00C23A40" w:rsidRDefault="00E44D15" w:rsidP="00E44D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23A40">
              <w:rPr>
                <w:sz w:val="20"/>
                <w:szCs w:val="20"/>
                <w:lang w:eastAsia="ru-RU"/>
              </w:rPr>
              <w:t xml:space="preserve">(расшифровка подписи) </w:t>
            </w:r>
          </w:p>
        </w:tc>
      </w:tr>
    </w:tbl>
    <w:p w:rsidR="00E44D15" w:rsidRDefault="00E44D15" w:rsidP="004977EA">
      <w:pPr>
        <w:pStyle w:val="ConsPlusNormal"/>
        <w:jc w:val="both"/>
      </w:pPr>
    </w:p>
    <w:p w:rsidR="00D25092" w:rsidRDefault="00D25092" w:rsidP="004977EA">
      <w:pPr>
        <w:pStyle w:val="ConsPlusNormal"/>
        <w:jc w:val="both"/>
      </w:pPr>
    </w:p>
    <w:p w:rsidR="00D25092" w:rsidRDefault="00D25092" w:rsidP="004977EA">
      <w:pPr>
        <w:pStyle w:val="ConsPlusNormal"/>
        <w:jc w:val="both"/>
      </w:pPr>
    </w:p>
    <w:p w:rsidR="00D25092" w:rsidRDefault="00D25092" w:rsidP="004977EA">
      <w:pPr>
        <w:pStyle w:val="ConsPlusNormal"/>
        <w:jc w:val="both"/>
      </w:pPr>
    </w:p>
    <w:p w:rsidR="00D25092" w:rsidRDefault="00D25092" w:rsidP="004977EA">
      <w:pPr>
        <w:pStyle w:val="ConsPlusNormal"/>
        <w:jc w:val="both"/>
      </w:pPr>
    </w:p>
    <w:p w:rsidR="00D25092" w:rsidRDefault="00D25092" w:rsidP="004977EA">
      <w:pPr>
        <w:pStyle w:val="ConsPlusNormal"/>
        <w:jc w:val="both"/>
      </w:pPr>
    </w:p>
    <w:p w:rsidR="00D25092" w:rsidRDefault="00D25092" w:rsidP="004977EA">
      <w:pPr>
        <w:pStyle w:val="ConsPlusNormal"/>
        <w:jc w:val="both"/>
      </w:pPr>
    </w:p>
    <w:p w:rsidR="00D25092" w:rsidRDefault="00D25092" w:rsidP="004977EA">
      <w:pPr>
        <w:pStyle w:val="ConsPlusNormal"/>
        <w:jc w:val="both"/>
      </w:pPr>
    </w:p>
    <w:p w:rsidR="00D25092" w:rsidRDefault="00D25092" w:rsidP="004977EA">
      <w:pPr>
        <w:pStyle w:val="ConsPlusNormal"/>
        <w:jc w:val="both"/>
      </w:pPr>
    </w:p>
    <w:p w:rsidR="00D25092" w:rsidRDefault="00D25092" w:rsidP="004977EA">
      <w:pPr>
        <w:pStyle w:val="ConsPlusNormal"/>
        <w:jc w:val="both"/>
      </w:pPr>
    </w:p>
    <w:p w:rsidR="00D25092" w:rsidRDefault="00D25092" w:rsidP="004977EA">
      <w:pPr>
        <w:pStyle w:val="ConsPlusNormal"/>
        <w:jc w:val="both"/>
      </w:pPr>
    </w:p>
    <w:p w:rsidR="00D25092" w:rsidRDefault="00D25092" w:rsidP="004977EA">
      <w:pPr>
        <w:pStyle w:val="ConsPlusNormal"/>
        <w:jc w:val="both"/>
      </w:pPr>
    </w:p>
    <w:p w:rsidR="00D25092" w:rsidRDefault="00D25092" w:rsidP="004977EA">
      <w:pPr>
        <w:pStyle w:val="ConsPlusNormal"/>
        <w:jc w:val="both"/>
      </w:pPr>
    </w:p>
    <w:p w:rsidR="00D25092" w:rsidRPr="00D25092" w:rsidRDefault="00D25092" w:rsidP="00D25092">
      <w:pPr>
        <w:pStyle w:val="ConsPlusNormal"/>
        <w:jc w:val="center"/>
        <w:rPr>
          <w:sz w:val="32"/>
          <w:szCs w:val="32"/>
        </w:rPr>
      </w:pPr>
      <w:r w:rsidRPr="00D25092">
        <w:rPr>
          <w:sz w:val="32"/>
          <w:szCs w:val="32"/>
        </w:rPr>
        <w:t>Заключение</w:t>
      </w:r>
    </w:p>
    <w:p w:rsidR="00D25092" w:rsidRDefault="00D25092" w:rsidP="00D25092">
      <w:pPr>
        <w:pStyle w:val="ConsPlusNormal"/>
        <w:jc w:val="center"/>
      </w:pPr>
      <w:r>
        <w:t xml:space="preserve">с 01.10.2023г.  по 01.11.2023г. </w:t>
      </w:r>
    </w:p>
    <w:p w:rsidR="00D25092" w:rsidRDefault="00D25092" w:rsidP="00D25092">
      <w:pPr>
        <w:pStyle w:val="ConsPlusNormal"/>
        <w:jc w:val="center"/>
      </w:pPr>
    </w:p>
    <w:p w:rsidR="00D25092" w:rsidRPr="00736558" w:rsidRDefault="00697E46" w:rsidP="00D25092">
      <w:pPr>
        <w:suppressAutoHyphens w:val="0"/>
        <w:jc w:val="center"/>
        <w:rPr>
          <w:u w:val="single"/>
          <w:lang w:eastAsia="ru-RU"/>
        </w:rPr>
      </w:pPr>
      <w:r w:rsidRPr="006B26E4">
        <w:rPr>
          <w:u w:val="single"/>
          <w:lang w:eastAsia="ru-RU"/>
        </w:rPr>
        <w:t xml:space="preserve">Общественное обсуждение </w:t>
      </w:r>
      <w:r>
        <w:rPr>
          <w:u w:val="single"/>
          <w:lang w:eastAsia="ru-RU"/>
        </w:rPr>
        <w:t xml:space="preserve">по </w:t>
      </w:r>
      <w:r w:rsidR="00D25092">
        <w:rPr>
          <w:u w:val="single"/>
          <w:lang w:eastAsia="ru-RU"/>
        </w:rPr>
        <w:t>проект</w:t>
      </w:r>
      <w:r>
        <w:rPr>
          <w:u w:val="single"/>
          <w:lang w:eastAsia="ru-RU"/>
        </w:rPr>
        <w:t>у</w:t>
      </w:r>
      <w:r w:rsidR="00D25092">
        <w:rPr>
          <w:u w:val="single"/>
          <w:lang w:eastAsia="ru-RU"/>
        </w:rPr>
        <w:t xml:space="preserve"> </w:t>
      </w:r>
      <w:r w:rsidR="00D25092" w:rsidRPr="006B26E4">
        <w:rPr>
          <w:u w:val="single"/>
          <w:lang w:eastAsia="ru-RU"/>
        </w:rPr>
        <w:t xml:space="preserve">постановления администрации Шатковского муниципального округа </w:t>
      </w:r>
      <w:r w:rsidR="00D25092" w:rsidRPr="00736558">
        <w:rPr>
          <w:u w:val="single"/>
          <w:lang w:eastAsia="ru-RU"/>
        </w:rPr>
        <w:t>Нижегородской области "Об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Шатковского муниципального округа Нижегородской области на 202</w:t>
      </w:r>
      <w:r w:rsidR="00D25092">
        <w:rPr>
          <w:u w:val="single"/>
          <w:lang w:eastAsia="ru-RU"/>
        </w:rPr>
        <w:t>4</w:t>
      </w:r>
      <w:r w:rsidR="00D25092" w:rsidRPr="00736558">
        <w:rPr>
          <w:u w:val="single"/>
          <w:lang w:eastAsia="ru-RU"/>
        </w:rPr>
        <w:t xml:space="preserve"> год"</w:t>
      </w:r>
    </w:p>
    <w:p w:rsidR="00D25092" w:rsidRDefault="00D25092" w:rsidP="00D25092"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 муниципального правового акта)</w:t>
      </w:r>
    </w:p>
    <w:p w:rsidR="00D25092" w:rsidRDefault="00D25092" w:rsidP="00D25092">
      <w:pPr>
        <w:pStyle w:val="ConsPlusNormal"/>
        <w:jc w:val="center"/>
        <w:rPr>
          <w:sz w:val="20"/>
          <w:szCs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6092"/>
        <w:gridCol w:w="3399"/>
      </w:tblGrid>
      <w:tr w:rsidR="00D25092" w:rsidRPr="00D33805" w:rsidTr="00D25092">
        <w:tc>
          <w:tcPr>
            <w:tcW w:w="704" w:type="dxa"/>
          </w:tcPr>
          <w:p w:rsidR="00D25092" w:rsidRPr="00D33805" w:rsidRDefault="00D25092" w:rsidP="00D25092">
            <w:pPr>
              <w:pStyle w:val="ConsPlusNormal"/>
              <w:jc w:val="center"/>
            </w:pPr>
            <w:r w:rsidRPr="00D33805">
              <w:t>№ п/п</w:t>
            </w:r>
          </w:p>
        </w:tc>
        <w:tc>
          <w:tcPr>
            <w:tcW w:w="6092" w:type="dxa"/>
          </w:tcPr>
          <w:p w:rsidR="00D25092" w:rsidRPr="00D33805" w:rsidRDefault="00D25092" w:rsidP="00D25092">
            <w:pPr>
              <w:pStyle w:val="ConsPlusNormal"/>
              <w:jc w:val="center"/>
            </w:pPr>
            <w:r w:rsidRPr="00D33805">
              <w:t>Содержание предложения</w:t>
            </w:r>
          </w:p>
          <w:p w:rsidR="00D25092" w:rsidRPr="00D33805" w:rsidRDefault="00D25092" w:rsidP="00D25092">
            <w:pPr>
              <w:pStyle w:val="ConsPlusNormal"/>
              <w:jc w:val="center"/>
            </w:pPr>
            <w:r w:rsidRPr="00D33805">
              <w:t>(замечания)</w:t>
            </w:r>
          </w:p>
        </w:tc>
        <w:tc>
          <w:tcPr>
            <w:tcW w:w="3399" w:type="dxa"/>
          </w:tcPr>
          <w:p w:rsidR="00D25092" w:rsidRPr="00D33805" w:rsidRDefault="00D25092" w:rsidP="00D25092">
            <w:pPr>
              <w:pStyle w:val="ConsPlusNormal"/>
              <w:jc w:val="center"/>
            </w:pPr>
            <w:r w:rsidRPr="00D33805">
              <w:t>Результат рассмотрения (учтено/отклонено, с обоснованием)</w:t>
            </w:r>
          </w:p>
        </w:tc>
      </w:tr>
      <w:tr w:rsidR="00D25092" w:rsidRPr="00D33805" w:rsidTr="00E863E2">
        <w:tc>
          <w:tcPr>
            <w:tcW w:w="10195" w:type="dxa"/>
            <w:gridSpan w:val="3"/>
          </w:tcPr>
          <w:p w:rsidR="00D25092" w:rsidRPr="00D33805" w:rsidRDefault="00D25092" w:rsidP="00D25092">
            <w:pPr>
              <w:pStyle w:val="ConsPlusNormal"/>
              <w:jc w:val="center"/>
            </w:pPr>
            <w:r w:rsidRPr="00D33805">
              <w:t>Итоги общественного обсуждения в информационно-теле коммуникационной сети «Интернет» на официальном сайте Шатковского муниципального округа Нижегородской области</w:t>
            </w:r>
          </w:p>
        </w:tc>
      </w:tr>
      <w:tr w:rsidR="00D25092" w:rsidRPr="00D33805" w:rsidTr="00D25092">
        <w:tc>
          <w:tcPr>
            <w:tcW w:w="704" w:type="dxa"/>
          </w:tcPr>
          <w:p w:rsidR="00D25092" w:rsidRPr="00D33805" w:rsidRDefault="00910874" w:rsidP="00D2509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92" w:type="dxa"/>
          </w:tcPr>
          <w:p w:rsidR="00D25092" w:rsidRPr="00D33805" w:rsidRDefault="00910874" w:rsidP="00D25092">
            <w:pPr>
              <w:pStyle w:val="ConsPlusNormal"/>
              <w:jc w:val="center"/>
            </w:pPr>
            <w:r>
              <w:t>не поступали</w:t>
            </w:r>
          </w:p>
        </w:tc>
        <w:tc>
          <w:tcPr>
            <w:tcW w:w="3399" w:type="dxa"/>
          </w:tcPr>
          <w:p w:rsidR="00D25092" w:rsidRPr="00D33805" w:rsidRDefault="00910874" w:rsidP="00D25092">
            <w:pPr>
              <w:pStyle w:val="ConsPlusNormal"/>
              <w:jc w:val="center"/>
            </w:pPr>
            <w:r>
              <w:t>учтено</w:t>
            </w:r>
          </w:p>
        </w:tc>
      </w:tr>
    </w:tbl>
    <w:p w:rsidR="00D25092" w:rsidRPr="00D33805" w:rsidRDefault="00D25092" w:rsidP="00D25092">
      <w:pPr>
        <w:pStyle w:val="ConsPlusNormal"/>
        <w:jc w:val="center"/>
      </w:pPr>
    </w:p>
    <w:p w:rsidR="00D33805" w:rsidRPr="00D33805" w:rsidRDefault="00D33805" w:rsidP="00D25092">
      <w:pPr>
        <w:pStyle w:val="ConsPlusNormal"/>
        <w:jc w:val="center"/>
      </w:pPr>
    </w:p>
    <w:p w:rsidR="00D33805" w:rsidRPr="00D33805" w:rsidRDefault="00D33805" w:rsidP="00D25092">
      <w:pPr>
        <w:pStyle w:val="ConsPlusNormal"/>
        <w:jc w:val="center"/>
      </w:pPr>
    </w:p>
    <w:p w:rsidR="00D33805" w:rsidRPr="00D33805" w:rsidRDefault="00D33805" w:rsidP="00D25092">
      <w:pPr>
        <w:pStyle w:val="ConsPlusNormal"/>
        <w:jc w:val="center"/>
      </w:pPr>
    </w:p>
    <w:p w:rsidR="00D33805" w:rsidRPr="00D33805" w:rsidRDefault="00D33805" w:rsidP="00D33805">
      <w:pPr>
        <w:pStyle w:val="ConsPlusNormal"/>
        <w:jc w:val="both"/>
      </w:pPr>
      <w:r w:rsidRPr="00D33805">
        <w:t xml:space="preserve">Глава местного самоуправления Шатковского </w:t>
      </w:r>
    </w:p>
    <w:p w:rsidR="00D33805" w:rsidRDefault="00D33805" w:rsidP="00D33805">
      <w:pPr>
        <w:pStyle w:val="ConsPlusNormal"/>
        <w:jc w:val="both"/>
      </w:pPr>
      <w:r w:rsidRPr="00D33805">
        <w:t>муниципального округа Нижегородской области</w:t>
      </w:r>
      <w:r>
        <w:t xml:space="preserve">     ________________________      </w:t>
      </w:r>
      <w:r w:rsidRPr="00D33805">
        <w:rPr>
          <w:u w:val="single"/>
        </w:rPr>
        <w:t>М.Н. Межевов</w:t>
      </w:r>
    </w:p>
    <w:p w:rsidR="00D33805" w:rsidRPr="00D33805" w:rsidRDefault="00D33805" w:rsidP="00D33805">
      <w:pPr>
        <w:pStyle w:val="ConsPlusNormal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</w:t>
      </w:r>
      <w:r w:rsidRPr="00D33805">
        <w:rPr>
          <w:sz w:val="20"/>
          <w:szCs w:val="20"/>
        </w:rPr>
        <w:t xml:space="preserve">            (подпись)             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D33805">
        <w:rPr>
          <w:sz w:val="20"/>
          <w:szCs w:val="20"/>
        </w:rPr>
        <w:t xml:space="preserve">  </w:t>
      </w:r>
    </w:p>
    <w:p w:rsidR="00D33805" w:rsidRPr="00D33805" w:rsidRDefault="00D33805" w:rsidP="00D33805">
      <w:pPr>
        <w:pStyle w:val="ConsPlusNormal"/>
        <w:jc w:val="both"/>
      </w:pPr>
    </w:p>
    <w:sectPr w:rsidR="00D33805" w:rsidRPr="00D33805" w:rsidSect="00E60BDB">
      <w:pgSz w:w="11906" w:h="16838"/>
      <w:pgMar w:top="567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03E" w:rsidRDefault="0007303E" w:rsidP="003F0EDF">
      <w:r>
        <w:separator/>
      </w:r>
    </w:p>
  </w:endnote>
  <w:endnote w:type="continuationSeparator" w:id="0">
    <w:p w:rsidR="0007303E" w:rsidRDefault="0007303E" w:rsidP="003F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ic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82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03E" w:rsidRDefault="0007303E" w:rsidP="003F0EDF">
      <w:r>
        <w:separator/>
      </w:r>
    </w:p>
  </w:footnote>
  <w:footnote w:type="continuationSeparator" w:id="0">
    <w:p w:rsidR="0007303E" w:rsidRDefault="0007303E" w:rsidP="003F0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C4782E"/>
    <w:multiLevelType w:val="hybridMultilevel"/>
    <w:tmpl w:val="95904692"/>
    <w:lvl w:ilvl="0" w:tplc="D8942E24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6E84E4">
      <w:numFmt w:val="bullet"/>
      <w:lvlText w:val="•"/>
      <w:lvlJc w:val="left"/>
      <w:pPr>
        <w:ind w:left="1238" w:hanging="281"/>
      </w:pPr>
      <w:rPr>
        <w:rFonts w:hint="default"/>
        <w:lang w:val="ru-RU" w:eastAsia="en-US" w:bidi="ar-SA"/>
      </w:rPr>
    </w:lvl>
    <w:lvl w:ilvl="2" w:tplc="A36844AE">
      <w:numFmt w:val="bullet"/>
      <w:lvlText w:val="•"/>
      <w:lvlJc w:val="left"/>
      <w:pPr>
        <w:ind w:left="1919" w:hanging="281"/>
      </w:pPr>
      <w:rPr>
        <w:rFonts w:hint="default"/>
        <w:lang w:val="ru-RU" w:eastAsia="en-US" w:bidi="ar-SA"/>
      </w:rPr>
    </w:lvl>
    <w:lvl w:ilvl="3" w:tplc="37983916">
      <w:numFmt w:val="bullet"/>
      <w:lvlText w:val="•"/>
      <w:lvlJc w:val="left"/>
      <w:pPr>
        <w:ind w:left="2600" w:hanging="281"/>
      </w:pPr>
      <w:rPr>
        <w:rFonts w:hint="default"/>
        <w:lang w:val="ru-RU" w:eastAsia="en-US" w:bidi="ar-SA"/>
      </w:rPr>
    </w:lvl>
    <w:lvl w:ilvl="4" w:tplc="48CE56E2">
      <w:numFmt w:val="bullet"/>
      <w:lvlText w:val="•"/>
      <w:lvlJc w:val="left"/>
      <w:pPr>
        <w:ind w:left="3280" w:hanging="281"/>
      </w:pPr>
      <w:rPr>
        <w:rFonts w:hint="default"/>
        <w:lang w:val="ru-RU" w:eastAsia="en-US" w:bidi="ar-SA"/>
      </w:rPr>
    </w:lvl>
    <w:lvl w:ilvl="5" w:tplc="9AE851CA">
      <w:numFmt w:val="bullet"/>
      <w:lvlText w:val="•"/>
      <w:lvlJc w:val="left"/>
      <w:pPr>
        <w:ind w:left="3961" w:hanging="281"/>
      </w:pPr>
      <w:rPr>
        <w:rFonts w:hint="default"/>
        <w:lang w:val="ru-RU" w:eastAsia="en-US" w:bidi="ar-SA"/>
      </w:rPr>
    </w:lvl>
    <w:lvl w:ilvl="6" w:tplc="1FA8F8CA">
      <w:numFmt w:val="bullet"/>
      <w:lvlText w:val="•"/>
      <w:lvlJc w:val="left"/>
      <w:pPr>
        <w:ind w:left="4642" w:hanging="281"/>
      </w:pPr>
      <w:rPr>
        <w:rFonts w:hint="default"/>
        <w:lang w:val="ru-RU" w:eastAsia="en-US" w:bidi="ar-SA"/>
      </w:rPr>
    </w:lvl>
    <w:lvl w:ilvl="7" w:tplc="E2128440">
      <w:numFmt w:val="bullet"/>
      <w:lvlText w:val="•"/>
      <w:lvlJc w:val="left"/>
      <w:pPr>
        <w:ind w:left="5322" w:hanging="281"/>
      </w:pPr>
      <w:rPr>
        <w:rFonts w:hint="default"/>
        <w:lang w:val="ru-RU" w:eastAsia="en-US" w:bidi="ar-SA"/>
      </w:rPr>
    </w:lvl>
    <w:lvl w:ilvl="8" w:tplc="0736EE24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E337E9F"/>
    <w:multiLevelType w:val="hybridMultilevel"/>
    <w:tmpl w:val="E8FCBB9E"/>
    <w:lvl w:ilvl="0" w:tplc="546E7F0C">
      <w:start w:val="1"/>
      <w:numFmt w:val="decimal"/>
      <w:lvlText w:val="%1."/>
      <w:lvlJc w:val="left"/>
      <w:pPr>
        <w:ind w:left="496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DCA7D02">
      <w:numFmt w:val="bullet"/>
      <w:lvlText w:val="•"/>
      <w:lvlJc w:val="left"/>
      <w:pPr>
        <w:ind w:left="808" w:hanging="213"/>
      </w:pPr>
      <w:rPr>
        <w:rFonts w:hint="default"/>
        <w:lang w:val="ru-RU" w:eastAsia="en-US" w:bidi="ar-SA"/>
      </w:rPr>
    </w:lvl>
    <w:lvl w:ilvl="2" w:tplc="2520A154">
      <w:numFmt w:val="bullet"/>
      <w:lvlText w:val="•"/>
      <w:lvlJc w:val="left"/>
      <w:pPr>
        <w:ind w:left="1517" w:hanging="213"/>
      </w:pPr>
      <w:rPr>
        <w:rFonts w:hint="default"/>
        <w:lang w:val="ru-RU" w:eastAsia="en-US" w:bidi="ar-SA"/>
      </w:rPr>
    </w:lvl>
    <w:lvl w:ilvl="3" w:tplc="C57E1372">
      <w:numFmt w:val="bullet"/>
      <w:lvlText w:val="•"/>
      <w:lvlJc w:val="left"/>
      <w:pPr>
        <w:ind w:left="2226" w:hanging="213"/>
      </w:pPr>
      <w:rPr>
        <w:rFonts w:hint="default"/>
        <w:lang w:val="ru-RU" w:eastAsia="en-US" w:bidi="ar-SA"/>
      </w:rPr>
    </w:lvl>
    <w:lvl w:ilvl="4" w:tplc="38F0D52A">
      <w:numFmt w:val="bullet"/>
      <w:lvlText w:val="•"/>
      <w:lvlJc w:val="left"/>
      <w:pPr>
        <w:ind w:left="2934" w:hanging="213"/>
      </w:pPr>
      <w:rPr>
        <w:rFonts w:hint="default"/>
        <w:lang w:val="ru-RU" w:eastAsia="en-US" w:bidi="ar-SA"/>
      </w:rPr>
    </w:lvl>
    <w:lvl w:ilvl="5" w:tplc="32BE1A9A">
      <w:numFmt w:val="bullet"/>
      <w:lvlText w:val="•"/>
      <w:lvlJc w:val="left"/>
      <w:pPr>
        <w:ind w:left="3643" w:hanging="213"/>
      </w:pPr>
      <w:rPr>
        <w:rFonts w:hint="default"/>
        <w:lang w:val="ru-RU" w:eastAsia="en-US" w:bidi="ar-SA"/>
      </w:rPr>
    </w:lvl>
    <w:lvl w:ilvl="6" w:tplc="C590B802">
      <w:numFmt w:val="bullet"/>
      <w:lvlText w:val="•"/>
      <w:lvlJc w:val="left"/>
      <w:pPr>
        <w:ind w:left="4352" w:hanging="213"/>
      </w:pPr>
      <w:rPr>
        <w:rFonts w:hint="default"/>
        <w:lang w:val="ru-RU" w:eastAsia="en-US" w:bidi="ar-SA"/>
      </w:rPr>
    </w:lvl>
    <w:lvl w:ilvl="7" w:tplc="95B6E38A">
      <w:numFmt w:val="bullet"/>
      <w:lvlText w:val="•"/>
      <w:lvlJc w:val="left"/>
      <w:pPr>
        <w:ind w:left="5060" w:hanging="213"/>
      </w:pPr>
      <w:rPr>
        <w:rFonts w:hint="default"/>
        <w:lang w:val="ru-RU" w:eastAsia="en-US" w:bidi="ar-SA"/>
      </w:rPr>
    </w:lvl>
    <w:lvl w:ilvl="8" w:tplc="CACA40CA">
      <w:numFmt w:val="bullet"/>
      <w:lvlText w:val="•"/>
      <w:lvlJc w:val="left"/>
      <w:pPr>
        <w:ind w:left="5769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12A15F56"/>
    <w:multiLevelType w:val="hybridMultilevel"/>
    <w:tmpl w:val="851E6BE8"/>
    <w:lvl w:ilvl="0" w:tplc="17F0D84C">
      <w:start w:val="1"/>
      <w:numFmt w:val="decimal"/>
      <w:lvlText w:val="%1."/>
      <w:lvlJc w:val="left"/>
      <w:pPr>
        <w:ind w:left="2961" w:hanging="35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2A2F"/>
    <w:multiLevelType w:val="hybridMultilevel"/>
    <w:tmpl w:val="FF5AEBB6"/>
    <w:lvl w:ilvl="0" w:tplc="17F0D84C">
      <w:start w:val="1"/>
      <w:numFmt w:val="decimal"/>
      <w:lvlText w:val="%1."/>
      <w:lvlJc w:val="left"/>
      <w:pPr>
        <w:ind w:left="2961" w:hanging="35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E3546"/>
    <w:multiLevelType w:val="hybridMultilevel"/>
    <w:tmpl w:val="F154B240"/>
    <w:lvl w:ilvl="0" w:tplc="BA5879A8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923E68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6B340058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ADBC9D84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81D69870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plc="71DEB468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73841F5C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739CC59E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EF1A5248">
      <w:numFmt w:val="bullet"/>
      <w:lvlText w:val="•"/>
      <w:lvlJc w:val="left"/>
      <w:pPr>
        <w:ind w:left="7889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9B77041"/>
    <w:multiLevelType w:val="hybridMultilevel"/>
    <w:tmpl w:val="57D4B2B8"/>
    <w:lvl w:ilvl="0" w:tplc="E326BC7C">
      <w:start w:val="3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1A059A2">
      <w:numFmt w:val="bullet"/>
      <w:lvlText w:val="•"/>
      <w:lvlJc w:val="left"/>
      <w:pPr>
        <w:ind w:left="808" w:hanging="213"/>
      </w:pPr>
      <w:rPr>
        <w:rFonts w:hint="default"/>
        <w:lang w:val="ru-RU" w:eastAsia="en-US" w:bidi="ar-SA"/>
      </w:rPr>
    </w:lvl>
    <w:lvl w:ilvl="2" w:tplc="FC70EE5A">
      <w:numFmt w:val="bullet"/>
      <w:lvlText w:val="•"/>
      <w:lvlJc w:val="left"/>
      <w:pPr>
        <w:ind w:left="1517" w:hanging="213"/>
      </w:pPr>
      <w:rPr>
        <w:rFonts w:hint="default"/>
        <w:lang w:val="ru-RU" w:eastAsia="en-US" w:bidi="ar-SA"/>
      </w:rPr>
    </w:lvl>
    <w:lvl w:ilvl="3" w:tplc="9502DB0C">
      <w:numFmt w:val="bullet"/>
      <w:lvlText w:val="•"/>
      <w:lvlJc w:val="left"/>
      <w:pPr>
        <w:ind w:left="2226" w:hanging="213"/>
      </w:pPr>
      <w:rPr>
        <w:rFonts w:hint="default"/>
        <w:lang w:val="ru-RU" w:eastAsia="en-US" w:bidi="ar-SA"/>
      </w:rPr>
    </w:lvl>
    <w:lvl w:ilvl="4" w:tplc="E698F3DC">
      <w:numFmt w:val="bullet"/>
      <w:lvlText w:val="•"/>
      <w:lvlJc w:val="left"/>
      <w:pPr>
        <w:ind w:left="2934" w:hanging="213"/>
      </w:pPr>
      <w:rPr>
        <w:rFonts w:hint="default"/>
        <w:lang w:val="ru-RU" w:eastAsia="en-US" w:bidi="ar-SA"/>
      </w:rPr>
    </w:lvl>
    <w:lvl w:ilvl="5" w:tplc="F8A45D1C">
      <w:numFmt w:val="bullet"/>
      <w:lvlText w:val="•"/>
      <w:lvlJc w:val="left"/>
      <w:pPr>
        <w:ind w:left="3643" w:hanging="213"/>
      </w:pPr>
      <w:rPr>
        <w:rFonts w:hint="default"/>
        <w:lang w:val="ru-RU" w:eastAsia="en-US" w:bidi="ar-SA"/>
      </w:rPr>
    </w:lvl>
    <w:lvl w:ilvl="6" w:tplc="7D7A52BC">
      <w:numFmt w:val="bullet"/>
      <w:lvlText w:val="•"/>
      <w:lvlJc w:val="left"/>
      <w:pPr>
        <w:ind w:left="4352" w:hanging="213"/>
      </w:pPr>
      <w:rPr>
        <w:rFonts w:hint="default"/>
        <w:lang w:val="ru-RU" w:eastAsia="en-US" w:bidi="ar-SA"/>
      </w:rPr>
    </w:lvl>
    <w:lvl w:ilvl="7" w:tplc="6CE02B0A">
      <w:numFmt w:val="bullet"/>
      <w:lvlText w:val="•"/>
      <w:lvlJc w:val="left"/>
      <w:pPr>
        <w:ind w:left="5060" w:hanging="213"/>
      </w:pPr>
      <w:rPr>
        <w:rFonts w:hint="default"/>
        <w:lang w:val="ru-RU" w:eastAsia="en-US" w:bidi="ar-SA"/>
      </w:rPr>
    </w:lvl>
    <w:lvl w:ilvl="8" w:tplc="94AC15AE">
      <w:numFmt w:val="bullet"/>
      <w:lvlText w:val="•"/>
      <w:lvlJc w:val="left"/>
      <w:pPr>
        <w:ind w:left="5769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45D06D7A"/>
    <w:multiLevelType w:val="hybridMultilevel"/>
    <w:tmpl w:val="B63CC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21BE7"/>
    <w:multiLevelType w:val="hybridMultilevel"/>
    <w:tmpl w:val="B5AE4B1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 w15:restartNumberingAfterBreak="0">
    <w:nsid w:val="7E736744"/>
    <w:multiLevelType w:val="hybridMultilevel"/>
    <w:tmpl w:val="BE1CB020"/>
    <w:lvl w:ilvl="0" w:tplc="17F0D84C">
      <w:start w:val="1"/>
      <w:numFmt w:val="decimal"/>
      <w:lvlText w:val="%1."/>
      <w:lvlJc w:val="left"/>
      <w:pPr>
        <w:ind w:left="2961" w:hanging="35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52C8E"/>
    <w:multiLevelType w:val="hybridMultilevel"/>
    <w:tmpl w:val="1D00FA08"/>
    <w:lvl w:ilvl="0" w:tplc="A7AC0FF8">
      <w:start w:val="1"/>
      <w:numFmt w:val="decimal"/>
      <w:lvlText w:val="%1."/>
      <w:lvlJc w:val="left"/>
      <w:pPr>
        <w:ind w:left="22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7F0D84C">
      <w:start w:val="1"/>
      <w:numFmt w:val="decimal"/>
      <w:lvlText w:val="%2."/>
      <w:lvlJc w:val="left"/>
      <w:pPr>
        <w:ind w:left="2961" w:hanging="35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D826890">
      <w:numFmt w:val="bullet"/>
      <w:lvlText w:val="•"/>
      <w:lvlJc w:val="left"/>
      <w:pPr>
        <w:ind w:left="3720" w:hanging="356"/>
      </w:pPr>
      <w:rPr>
        <w:rFonts w:hint="default"/>
        <w:lang w:val="ru-RU" w:eastAsia="en-US" w:bidi="ar-SA"/>
      </w:rPr>
    </w:lvl>
    <w:lvl w:ilvl="3" w:tplc="DADE1588">
      <w:numFmt w:val="bullet"/>
      <w:lvlText w:val="•"/>
      <w:lvlJc w:val="left"/>
      <w:pPr>
        <w:ind w:left="4481" w:hanging="356"/>
      </w:pPr>
      <w:rPr>
        <w:rFonts w:hint="default"/>
        <w:lang w:val="ru-RU" w:eastAsia="en-US" w:bidi="ar-SA"/>
      </w:rPr>
    </w:lvl>
    <w:lvl w:ilvl="4" w:tplc="5EE0366C">
      <w:numFmt w:val="bullet"/>
      <w:lvlText w:val="•"/>
      <w:lvlJc w:val="left"/>
      <w:pPr>
        <w:ind w:left="5242" w:hanging="356"/>
      </w:pPr>
      <w:rPr>
        <w:rFonts w:hint="default"/>
        <w:lang w:val="ru-RU" w:eastAsia="en-US" w:bidi="ar-SA"/>
      </w:rPr>
    </w:lvl>
    <w:lvl w:ilvl="5" w:tplc="1EDE9A4C">
      <w:numFmt w:val="bullet"/>
      <w:lvlText w:val="•"/>
      <w:lvlJc w:val="left"/>
      <w:pPr>
        <w:ind w:left="6002" w:hanging="356"/>
      </w:pPr>
      <w:rPr>
        <w:rFonts w:hint="default"/>
        <w:lang w:val="ru-RU" w:eastAsia="en-US" w:bidi="ar-SA"/>
      </w:rPr>
    </w:lvl>
    <w:lvl w:ilvl="6" w:tplc="F7EE17FC">
      <w:numFmt w:val="bullet"/>
      <w:lvlText w:val="•"/>
      <w:lvlJc w:val="left"/>
      <w:pPr>
        <w:ind w:left="6763" w:hanging="356"/>
      </w:pPr>
      <w:rPr>
        <w:rFonts w:hint="default"/>
        <w:lang w:val="ru-RU" w:eastAsia="en-US" w:bidi="ar-SA"/>
      </w:rPr>
    </w:lvl>
    <w:lvl w:ilvl="7" w:tplc="80E443FA">
      <w:numFmt w:val="bullet"/>
      <w:lvlText w:val="•"/>
      <w:lvlJc w:val="left"/>
      <w:pPr>
        <w:ind w:left="7524" w:hanging="356"/>
      </w:pPr>
      <w:rPr>
        <w:rFonts w:hint="default"/>
        <w:lang w:val="ru-RU" w:eastAsia="en-US" w:bidi="ar-SA"/>
      </w:rPr>
    </w:lvl>
    <w:lvl w:ilvl="8" w:tplc="564068BA">
      <w:numFmt w:val="bullet"/>
      <w:lvlText w:val="•"/>
      <w:lvlJc w:val="left"/>
      <w:pPr>
        <w:ind w:left="8284" w:hanging="3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46"/>
    <w:rsid w:val="00012173"/>
    <w:rsid w:val="00014806"/>
    <w:rsid w:val="0007303E"/>
    <w:rsid w:val="000A017F"/>
    <w:rsid w:val="000A43D3"/>
    <w:rsid w:val="000A7AB4"/>
    <w:rsid w:val="000B4CEB"/>
    <w:rsid w:val="000D7E6F"/>
    <w:rsid w:val="000F665E"/>
    <w:rsid w:val="00101760"/>
    <w:rsid w:val="00105E31"/>
    <w:rsid w:val="00113F90"/>
    <w:rsid w:val="001538CD"/>
    <w:rsid w:val="00172FC7"/>
    <w:rsid w:val="0019198F"/>
    <w:rsid w:val="001923E6"/>
    <w:rsid w:val="001A0ABC"/>
    <w:rsid w:val="001D7157"/>
    <w:rsid w:val="001F35E4"/>
    <w:rsid w:val="001F5AC4"/>
    <w:rsid w:val="002015B8"/>
    <w:rsid w:val="002263C2"/>
    <w:rsid w:val="002319B1"/>
    <w:rsid w:val="00241221"/>
    <w:rsid w:val="00262650"/>
    <w:rsid w:val="002837FC"/>
    <w:rsid w:val="002841E9"/>
    <w:rsid w:val="00287E25"/>
    <w:rsid w:val="002A4862"/>
    <w:rsid w:val="002B35BE"/>
    <w:rsid w:val="002C0EBE"/>
    <w:rsid w:val="002F1F39"/>
    <w:rsid w:val="00326AFC"/>
    <w:rsid w:val="0034187B"/>
    <w:rsid w:val="00346C50"/>
    <w:rsid w:val="00351652"/>
    <w:rsid w:val="00351973"/>
    <w:rsid w:val="00354E20"/>
    <w:rsid w:val="00371B9A"/>
    <w:rsid w:val="00392F63"/>
    <w:rsid w:val="003A1067"/>
    <w:rsid w:val="003A312D"/>
    <w:rsid w:val="003A35CF"/>
    <w:rsid w:val="003A723B"/>
    <w:rsid w:val="003B2437"/>
    <w:rsid w:val="003C5139"/>
    <w:rsid w:val="003D452F"/>
    <w:rsid w:val="003E3E16"/>
    <w:rsid w:val="003E5324"/>
    <w:rsid w:val="003F0EDF"/>
    <w:rsid w:val="003F308D"/>
    <w:rsid w:val="0041026E"/>
    <w:rsid w:val="00431910"/>
    <w:rsid w:val="00436786"/>
    <w:rsid w:val="00442ADC"/>
    <w:rsid w:val="00446261"/>
    <w:rsid w:val="00456C9C"/>
    <w:rsid w:val="00465818"/>
    <w:rsid w:val="00471349"/>
    <w:rsid w:val="0048531C"/>
    <w:rsid w:val="004877C7"/>
    <w:rsid w:val="004977EA"/>
    <w:rsid w:val="004C3D1D"/>
    <w:rsid w:val="004F55BF"/>
    <w:rsid w:val="0051203C"/>
    <w:rsid w:val="00514B2D"/>
    <w:rsid w:val="0051647C"/>
    <w:rsid w:val="0052101B"/>
    <w:rsid w:val="005214BB"/>
    <w:rsid w:val="005521D2"/>
    <w:rsid w:val="00554E0F"/>
    <w:rsid w:val="00580956"/>
    <w:rsid w:val="00583183"/>
    <w:rsid w:val="005945B5"/>
    <w:rsid w:val="005C301A"/>
    <w:rsid w:val="005C4A25"/>
    <w:rsid w:val="005C55D5"/>
    <w:rsid w:val="006071A6"/>
    <w:rsid w:val="006072E3"/>
    <w:rsid w:val="006121FD"/>
    <w:rsid w:val="00636A1B"/>
    <w:rsid w:val="0064589F"/>
    <w:rsid w:val="00650CF3"/>
    <w:rsid w:val="00667B34"/>
    <w:rsid w:val="00681133"/>
    <w:rsid w:val="00695492"/>
    <w:rsid w:val="00697E46"/>
    <w:rsid w:val="006B26E4"/>
    <w:rsid w:val="006C3742"/>
    <w:rsid w:val="006C556A"/>
    <w:rsid w:val="006D2C62"/>
    <w:rsid w:val="006D46C4"/>
    <w:rsid w:val="006E3C88"/>
    <w:rsid w:val="006E5EC4"/>
    <w:rsid w:val="00702D9E"/>
    <w:rsid w:val="00705056"/>
    <w:rsid w:val="007101CE"/>
    <w:rsid w:val="00713606"/>
    <w:rsid w:val="00736558"/>
    <w:rsid w:val="00745CAF"/>
    <w:rsid w:val="00746B49"/>
    <w:rsid w:val="00755A95"/>
    <w:rsid w:val="00785DE8"/>
    <w:rsid w:val="007A2ADB"/>
    <w:rsid w:val="007B598E"/>
    <w:rsid w:val="007B66F4"/>
    <w:rsid w:val="007B6EBF"/>
    <w:rsid w:val="007C46EC"/>
    <w:rsid w:val="007C5AF0"/>
    <w:rsid w:val="007E00B7"/>
    <w:rsid w:val="007E7852"/>
    <w:rsid w:val="008108E9"/>
    <w:rsid w:val="008114E8"/>
    <w:rsid w:val="0083118D"/>
    <w:rsid w:val="0085170E"/>
    <w:rsid w:val="008572EA"/>
    <w:rsid w:val="00864BE3"/>
    <w:rsid w:val="0087499A"/>
    <w:rsid w:val="008824F9"/>
    <w:rsid w:val="008869B8"/>
    <w:rsid w:val="00886C39"/>
    <w:rsid w:val="008A3F26"/>
    <w:rsid w:val="008B258A"/>
    <w:rsid w:val="008C26A0"/>
    <w:rsid w:val="008D00BA"/>
    <w:rsid w:val="008E4E2E"/>
    <w:rsid w:val="008E697C"/>
    <w:rsid w:val="008F4244"/>
    <w:rsid w:val="00910874"/>
    <w:rsid w:val="0091621C"/>
    <w:rsid w:val="0092424A"/>
    <w:rsid w:val="00927003"/>
    <w:rsid w:val="00947019"/>
    <w:rsid w:val="009511F9"/>
    <w:rsid w:val="00960244"/>
    <w:rsid w:val="009673C4"/>
    <w:rsid w:val="009858B5"/>
    <w:rsid w:val="00994EE2"/>
    <w:rsid w:val="009F0C98"/>
    <w:rsid w:val="00A33D62"/>
    <w:rsid w:val="00A37C77"/>
    <w:rsid w:val="00A47D6D"/>
    <w:rsid w:val="00A5757C"/>
    <w:rsid w:val="00A7071F"/>
    <w:rsid w:val="00A73ED4"/>
    <w:rsid w:val="00AD1F99"/>
    <w:rsid w:val="00AD3080"/>
    <w:rsid w:val="00B2108E"/>
    <w:rsid w:val="00B22E46"/>
    <w:rsid w:val="00B30137"/>
    <w:rsid w:val="00B374DE"/>
    <w:rsid w:val="00B41248"/>
    <w:rsid w:val="00B47D49"/>
    <w:rsid w:val="00B505A8"/>
    <w:rsid w:val="00B55261"/>
    <w:rsid w:val="00B5744E"/>
    <w:rsid w:val="00B57C9C"/>
    <w:rsid w:val="00B66AD2"/>
    <w:rsid w:val="00B92376"/>
    <w:rsid w:val="00B956DC"/>
    <w:rsid w:val="00BA3DF6"/>
    <w:rsid w:val="00BA4A33"/>
    <w:rsid w:val="00BB0F3F"/>
    <w:rsid w:val="00BE1986"/>
    <w:rsid w:val="00BE267D"/>
    <w:rsid w:val="00BE4DE6"/>
    <w:rsid w:val="00BF1C34"/>
    <w:rsid w:val="00C23A40"/>
    <w:rsid w:val="00C341C8"/>
    <w:rsid w:val="00C4254B"/>
    <w:rsid w:val="00C47A1A"/>
    <w:rsid w:val="00C50572"/>
    <w:rsid w:val="00C579B1"/>
    <w:rsid w:val="00C81155"/>
    <w:rsid w:val="00C9513C"/>
    <w:rsid w:val="00CA08B0"/>
    <w:rsid w:val="00CA0BFC"/>
    <w:rsid w:val="00CA22F1"/>
    <w:rsid w:val="00CC391C"/>
    <w:rsid w:val="00CD4509"/>
    <w:rsid w:val="00CE52A4"/>
    <w:rsid w:val="00CE757D"/>
    <w:rsid w:val="00CF647E"/>
    <w:rsid w:val="00D10175"/>
    <w:rsid w:val="00D25092"/>
    <w:rsid w:val="00D33805"/>
    <w:rsid w:val="00D363E2"/>
    <w:rsid w:val="00D4238F"/>
    <w:rsid w:val="00D45C72"/>
    <w:rsid w:val="00D51674"/>
    <w:rsid w:val="00D6186F"/>
    <w:rsid w:val="00D63FA3"/>
    <w:rsid w:val="00D66A54"/>
    <w:rsid w:val="00D7381F"/>
    <w:rsid w:val="00D83415"/>
    <w:rsid w:val="00D86725"/>
    <w:rsid w:val="00D93A87"/>
    <w:rsid w:val="00D93E52"/>
    <w:rsid w:val="00DA1AC4"/>
    <w:rsid w:val="00DA31CD"/>
    <w:rsid w:val="00DA3D46"/>
    <w:rsid w:val="00DB12C1"/>
    <w:rsid w:val="00DD4341"/>
    <w:rsid w:val="00DE57F9"/>
    <w:rsid w:val="00DF1CB4"/>
    <w:rsid w:val="00E05C53"/>
    <w:rsid w:val="00E17F70"/>
    <w:rsid w:val="00E20E3A"/>
    <w:rsid w:val="00E22093"/>
    <w:rsid w:val="00E241D1"/>
    <w:rsid w:val="00E424A1"/>
    <w:rsid w:val="00E44D15"/>
    <w:rsid w:val="00E60252"/>
    <w:rsid w:val="00E60BDB"/>
    <w:rsid w:val="00E70590"/>
    <w:rsid w:val="00E70DA4"/>
    <w:rsid w:val="00E723FC"/>
    <w:rsid w:val="00E93BE1"/>
    <w:rsid w:val="00EA30D5"/>
    <w:rsid w:val="00EA424D"/>
    <w:rsid w:val="00EB4A5F"/>
    <w:rsid w:val="00EC6FB8"/>
    <w:rsid w:val="00ED3014"/>
    <w:rsid w:val="00EE57D6"/>
    <w:rsid w:val="00F11FED"/>
    <w:rsid w:val="00F12DAD"/>
    <w:rsid w:val="00F1582A"/>
    <w:rsid w:val="00F81E12"/>
    <w:rsid w:val="00F839F0"/>
    <w:rsid w:val="00FA3191"/>
    <w:rsid w:val="00FC60DD"/>
    <w:rsid w:val="00FE49F8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5550C0"/>
  <w15:docId w15:val="{B2B28626-7557-4D90-B571-EC63C27A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91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C391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C391C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93B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C391C"/>
  </w:style>
  <w:style w:type="character" w:customStyle="1" w:styleId="WW8Num1z1">
    <w:name w:val="WW8Num1z1"/>
    <w:rsid w:val="00CC391C"/>
  </w:style>
  <w:style w:type="character" w:customStyle="1" w:styleId="WW8Num1z2">
    <w:name w:val="WW8Num1z2"/>
    <w:rsid w:val="00CC391C"/>
  </w:style>
  <w:style w:type="character" w:customStyle="1" w:styleId="WW8Num1z3">
    <w:name w:val="WW8Num1z3"/>
    <w:rsid w:val="00CC391C"/>
  </w:style>
  <w:style w:type="character" w:customStyle="1" w:styleId="WW8Num1z4">
    <w:name w:val="WW8Num1z4"/>
    <w:rsid w:val="00CC391C"/>
  </w:style>
  <w:style w:type="character" w:customStyle="1" w:styleId="WW8Num1z5">
    <w:name w:val="WW8Num1z5"/>
    <w:rsid w:val="00CC391C"/>
  </w:style>
  <w:style w:type="character" w:customStyle="1" w:styleId="WW8Num1z6">
    <w:name w:val="WW8Num1z6"/>
    <w:rsid w:val="00CC391C"/>
  </w:style>
  <w:style w:type="character" w:customStyle="1" w:styleId="WW8Num1z7">
    <w:name w:val="WW8Num1z7"/>
    <w:rsid w:val="00CC391C"/>
  </w:style>
  <w:style w:type="character" w:customStyle="1" w:styleId="WW8Num1z8">
    <w:name w:val="WW8Num1z8"/>
    <w:rsid w:val="00CC391C"/>
  </w:style>
  <w:style w:type="character" w:customStyle="1" w:styleId="3">
    <w:name w:val="Основной шрифт абзаца3"/>
    <w:rsid w:val="00CC391C"/>
  </w:style>
  <w:style w:type="character" w:customStyle="1" w:styleId="20">
    <w:name w:val="Основной шрифт абзаца2"/>
    <w:rsid w:val="00CC391C"/>
  </w:style>
  <w:style w:type="character" w:customStyle="1" w:styleId="10">
    <w:name w:val="Основной шрифт абзаца1"/>
    <w:rsid w:val="00CC391C"/>
  </w:style>
  <w:style w:type="paragraph" w:customStyle="1" w:styleId="11">
    <w:name w:val="Заголовок1"/>
    <w:basedOn w:val="a"/>
    <w:next w:val="a3"/>
    <w:rsid w:val="00CC391C"/>
    <w:pPr>
      <w:keepNext/>
      <w:spacing w:before="240" w:after="120"/>
    </w:pPr>
    <w:rPr>
      <w:rFonts w:eastAsia="Gothic" w:cs="Tahoma"/>
      <w:sz w:val="28"/>
      <w:szCs w:val="28"/>
    </w:rPr>
  </w:style>
  <w:style w:type="paragraph" w:styleId="a3">
    <w:name w:val="Body Text"/>
    <w:basedOn w:val="a"/>
    <w:uiPriority w:val="1"/>
    <w:qFormat/>
    <w:rsid w:val="00CC391C"/>
    <w:pPr>
      <w:spacing w:after="120"/>
    </w:pPr>
  </w:style>
  <w:style w:type="paragraph" w:styleId="a4">
    <w:name w:val="List"/>
    <w:basedOn w:val="a3"/>
    <w:rsid w:val="00CC391C"/>
    <w:rPr>
      <w:rFonts w:cs="Tahoma"/>
    </w:rPr>
  </w:style>
  <w:style w:type="paragraph" w:styleId="a5">
    <w:name w:val="caption"/>
    <w:basedOn w:val="a"/>
    <w:qFormat/>
    <w:rsid w:val="00CC391C"/>
    <w:pPr>
      <w:suppressLineNumbers/>
      <w:spacing w:before="120" w:after="120"/>
    </w:pPr>
    <w:rPr>
      <w:rFonts w:cs="Arial Unicode MS"/>
      <w:i/>
      <w:iCs/>
    </w:rPr>
  </w:style>
  <w:style w:type="paragraph" w:customStyle="1" w:styleId="30">
    <w:name w:val="Указатель3"/>
    <w:basedOn w:val="a"/>
    <w:rsid w:val="00CC391C"/>
    <w:pPr>
      <w:suppressLineNumbers/>
    </w:pPr>
    <w:rPr>
      <w:rFonts w:cs="Arial Unicode MS"/>
    </w:rPr>
  </w:style>
  <w:style w:type="paragraph" w:customStyle="1" w:styleId="21">
    <w:name w:val="Название2"/>
    <w:basedOn w:val="a"/>
    <w:rsid w:val="00CC391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CC391C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CC391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3">
    <w:name w:val="Указатель1"/>
    <w:basedOn w:val="a"/>
    <w:rsid w:val="00CC391C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CC391C"/>
    <w:pPr>
      <w:suppressLineNumbers/>
    </w:pPr>
  </w:style>
  <w:style w:type="paragraph" w:customStyle="1" w:styleId="a7">
    <w:name w:val="Заголовок таблицы"/>
    <w:basedOn w:val="a6"/>
    <w:rsid w:val="00CC391C"/>
    <w:pPr>
      <w:jc w:val="center"/>
    </w:pPr>
    <w:rPr>
      <w:b/>
      <w:bCs/>
    </w:rPr>
  </w:style>
  <w:style w:type="paragraph" w:styleId="a8">
    <w:name w:val="Balloon Text"/>
    <w:basedOn w:val="a"/>
    <w:link w:val="a9"/>
    <w:rsid w:val="00BE19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1986"/>
    <w:rPr>
      <w:rFonts w:ascii="Tahoma" w:hAnsi="Tahoma" w:cs="Tahoma"/>
      <w:sz w:val="16"/>
      <w:szCs w:val="16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E93BE1"/>
    <w:rPr>
      <w:rFonts w:ascii="Calibri" w:hAnsi="Calibri"/>
      <w:b/>
      <w:bCs/>
      <w:sz w:val="28"/>
      <w:szCs w:val="28"/>
      <w:lang w:eastAsia="zh-CN"/>
    </w:rPr>
  </w:style>
  <w:style w:type="paragraph" w:customStyle="1" w:styleId="110">
    <w:name w:val="Заголовок 11"/>
    <w:basedOn w:val="a"/>
    <w:uiPriority w:val="1"/>
    <w:qFormat/>
    <w:rsid w:val="00371B9A"/>
    <w:pPr>
      <w:widowControl w:val="0"/>
      <w:suppressAutoHyphens w:val="0"/>
      <w:autoSpaceDE w:val="0"/>
      <w:autoSpaceDN w:val="0"/>
      <w:ind w:left="222"/>
      <w:outlineLvl w:val="1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link w:val="ConsPlusNormal1"/>
    <w:rsid w:val="00371B9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a">
    <w:name w:val="Верхний и нижний колонтитулы"/>
    <w:rsid w:val="003C5139"/>
    <w:pPr>
      <w:widowControl w:val="0"/>
      <w:suppressAutoHyphens/>
    </w:pPr>
    <w:rPr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3F0E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0EDF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b">
    <w:name w:val="header"/>
    <w:basedOn w:val="a"/>
    <w:link w:val="ac"/>
    <w:rsid w:val="003F0E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F0EDF"/>
    <w:rPr>
      <w:sz w:val="24"/>
      <w:szCs w:val="24"/>
      <w:lang w:eastAsia="zh-CN"/>
    </w:rPr>
  </w:style>
  <w:style w:type="paragraph" w:styleId="ad">
    <w:name w:val="footer"/>
    <w:basedOn w:val="a"/>
    <w:link w:val="ae"/>
    <w:rsid w:val="003F0E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F0EDF"/>
    <w:rPr>
      <w:sz w:val="24"/>
      <w:szCs w:val="24"/>
      <w:lang w:eastAsia="zh-CN"/>
    </w:rPr>
  </w:style>
  <w:style w:type="paragraph" w:styleId="af">
    <w:name w:val="List Paragraph"/>
    <w:basedOn w:val="a"/>
    <w:uiPriority w:val="1"/>
    <w:qFormat/>
    <w:rsid w:val="003B2437"/>
    <w:pPr>
      <w:widowControl w:val="0"/>
      <w:suppressAutoHyphens w:val="0"/>
      <w:autoSpaceDE w:val="0"/>
      <w:autoSpaceDN w:val="0"/>
      <w:ind w:left="222"/>
      <w:jc w:val="both"/>
    </w:pPr>
    <w:rPr>
      <w:sz w:val="22"/>
      <w:szCs w:val="22"/>
      <w:lang w:eastAsia="en-US"/>
    </w:rPr>
  </w:style>
  <w:style w:type="character" w:customStyle="1" w:styleId="5">
    <w:name w:val="Заголовок 5 Знак"/>
    <w:rsid w:val="00B41248"/>
    <w:rPr>
      <w:rFonts w:ascii="Cambria" w:hAnsi="Cambria" w:cs="font282"/>
      <w:color w:val="243F60"/>
      <w:sz w:val="24"/>
      <w:szCs w:val="24"/>
    </w:rPr>
  </w:style>
  <w:style w:type="character" w:customStyle="1" w:styleId="ConsPlusNormal1">
    <w:name w:val="ConsPlusNormal1"/>
    <w:link w:val="ConsPlusNormal"/>
    <w:locked/>
    <w:rsid w:val="00B41248"/>
    <w:rPr>
      <w:rFonts w:eastAsiaTheme="minorEastAsia"/>
      <w:sz w:val="24"/>
      <w:szCs w:val="24"/>
    </w:rPr>
  </w:style>
  <w:style w:type="paragraph" w:customStyle="1" w:styleId="14">
    <w:name w:val="Абзац списка1"/>
    <w:rsid w:val="00B41248"/>
    <w:pPr>
      <w:suppressAutoHyphens/>
      <w:ind w:left="720" w:firstLine="720"/>
      <w:jc w:val="both"/>
    </w:pPr>
    <w:rPr>
      <w:rFonts w:ascii="Arial" w:hAnsi="Arial" w:cs="font282"/>
      <w:kern w:val="1"/>
      <w:lang w:eastAsia="ar-SA"/>
    </w:rPr>
  </w:style>
  <w:style w:type="table" w:styleId="af0">
    <w:name w:val="Table Grid"/>
    <w:basedOn w:val="a1"/>
    <w:rsid w:val="0092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nhideWhenUsed/>
    <w:rsid w:val="007B59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22">
          <w:marLeft w:val="0"/>
          <w:marRight w:val="0"/>
          <w:marTop w:val="13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556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40838">
          <w:marLeft w:val="0"/>
          <w:marRight w:val="0"/>
          <w:marTop w:val="13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45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5254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9263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3856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02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6252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564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896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979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462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222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6489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686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1423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856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21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423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2404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360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466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1560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1769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0981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833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4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8583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802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698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7516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608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740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1670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377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077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9385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2069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686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354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9401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213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690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923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023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3528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3047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200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452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189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2424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010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324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483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965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207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7738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3602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943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1396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179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059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948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037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154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556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278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8761">
          <w:marLeft w:val="40"/>
          <w:marRight w:val="40"/>
          <w:marTop w:val="7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@shatki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2375A-D405-4159-ACED-C5E415AE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Шатковского муниципального района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 Денис</dc:creator>
  <cp:lastModifiedBy>Лабутина Дианна Алексеевна</cp:lastModifiedBy>
  <cp:revision>2</cp:revision>
  <cp:lastPrinted>2023-12-11T06:03:00Z</cp:lastPrinted>
  <dcterms:created xsi:type="dcterms:W3CDTF">2023-12-12T06:29:00Z</dcterms:created>
  <dcterms:modified xsi:type="dcterms:W3CDTF">2023-12-12T06:29:00Z</dcterms:modified>
</cp:coreProperties>
</file>